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4A" w:rsidRPr="007E46F1" w:rsidRDefault="00AD584A" w:rsidP="007E749D">
      <w:pPr>
        <w:jc w:val="center"/>
        <w:rPr>
          <w:rFonts w:ascii="方正小标宋简体" w:eastAsia="方正小标宋简体" w:hAnsi="宋体-方正超大字符集" w:cs="宋体-方正超大字符集"/>
          <w:bCs/>
          <w:sz w:val="44"/>
          <w:szCs w:val="44"/>
        </w:rPr>
      </w:pPr>
      <w:r w:rsidRPr="007E46F1">
        <w:rPr>
          <w:rFonts w:ascii="方正小标宋简体" w:eastAsia="方正小标宋简体" w:hAnsi="宋体-方正超大字符集" w:cs="宋体-方正超大字符集" w:hint="eastAsia"/>
          <w:bCs/>
          <w:sz w:val="44"/>
          <w:szCs w:val="44"/>
        </w:rPr>
        <w:t>大厂回族自治县国土资源局201</w:t>
      </w:r>
      <w:r w:rsidR="00563C3A">
        <w:rPr>
          <w:rFonts w:ascii="方正小标宋简体" w:eastAsia="方正小标宋简体" w:hAnsi="宋体-方正超大字符集" w:cs="宋体-方正超大字符集" w:hint="eastAsia"/>
          <w:bCs/>
          <w:sz w:val="44"/>
          <w:szCs w:val="44"/>
        </w:rPr>
        <w:t>8</w:t>
      </w:r>
      <w:r w:rsidRPr="007E46F1">
        <w:rPr>
          <w:rFonts w:ascii="方正小标宋简体" w:eastAsia="方正小标宋简体" w:hAnsi="宋体-方正超大字符集" w:cs="宋体-方正超大字符集" w:hint="eastAsia"/>
          <w:bCs/>
          <w:sz w:val="44"/>
          <w:szCs w:val="44"/>
        </w:rPr>
        <w:t>年部门预算信息公开</w:t>
      </w:r>
    </w:p>
    <w:p w:rsidR="00AD584A" w:rsidRPr="00BA2606" w:rsidRDefault="00AD584A" w:rsidP="008C1BED">
      <w:pPr>
        <w:spacing w:line="600" w:lineRule="exact"/>
        <w:ind w:firstLineChars="200" w:firstLine="640"/>
        <w:rPr>
          <w:rFonts w:ascii="仿宋" w:eastAsia="仿宋" w:hAnsi="仿宋" w:cs="Times New Roman"/>
          <w:sz w:val="32"/>
          <w:szCs w:val="32"/>
        </w:rPr>
      </w:pPr>
      <w:r w:rsidRPr="00BA2606">
        <w:rPr>
          <w:rFonts w:ascii="仿宋" w:eastAsia="仿宋" w:hAnsi="仿宋" w:cs="Times New Roman" w:hint="eastAsia"/>
          <w:sz w:val="32"/>
          <w:szCs w:val="32"/>
        </w:rPr>
        <w:t>按照《预算法》、《地方预决算公开操作规程》和《河北省省级预算公开办法》规定，现将</w:t>
      </w:r>
      <w:r w:rsidR="00462F11">
        <w:rPr>
          <w:rFonts w:ascii="仿宋" w:eastAsia="仿宋" w:hAnsi="仿宋" w:cs="Times New Roman" w:hint="eastAsia"/>
          <w:sz w:val="32"/>
          <w:szCs w:val="32"/>
        </w:rPr>
        <w:t>大厂回族自治县国土资源局</w:t>
      </w:r>
      <w:r w:rsidRPr="00BA2606">
        <w:rPr>
          <w:rFonts w:ascii="仿宋" w:eastAsia="仿宋" w:hAnsi="仿宋" w:cs="Times New Roman" w:hint="eastAsia"/>
          <w:sz w:val="32"/>
          <w:szCs w:val="32"/>
        </w:rPr>
        <w:t>201</w:t>
      </w:r>
      <w:r w:rsidR="00706D22">
        <w:rPr>
          <w:rFonts w:ascii="仿宋" w:eastAsia="仿宋" w:hAnsi="仿宋" w:cs="Times New Roman" w:hint="eastAsia"/>
          <w:sz w:val="32"/>
          <w:szCs w:val="32"/>
        </w:rPr>
        <w:t>8</w:t>
      </w:r>
      <w:r w:rsidRPr="00BA2606">
        <w:rPr>
          <w:rFonts w:ascii="仿宋" w:eastAsia="仿宋" w:hAnsi="仿宋" w:cs="Times New Roman" w:hint="eastAsia"/>
          <w:sz w:val="32"/>
          <w:szCs w:val="32"/>
        </w:rPr>
        <w:t>年部门预算公开如下：</w:t>
      </w:r>
    </w:p>
    <w:p w:rsidR="00AD584A" w:rsidRPr="00F66032" w:rsidRDefault="00AD584A" w:rsidP="008C1BED">
      <w:pPr>
        <w:spacing w:line="600" w:lineRule="exact"/>
        <w:ind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AD584A" w:rsidRDefault="00AD584A" w:rsidP="00AE2F3D">
      <w:pPr>
        <w:spacing w:line="600" w:lineRule="exact"/>
        <w:ind w:firstLineChars="200" w:firstLine="643"/>
        <w:rPr>
          <w:rFonts w:ascii="楷体" w:eastAsia="楷体" w:hAnsi="楷体" w:cs="Times New Roman"/>
          <w:b/>
          <w:sz w:val="32"/>
          <w:szCs w:val="32"/>
        </w:rPr>
      </w:pPr>
      <w:r w:rsidRPr="00AE2F3D">
        <w:rPr>
          <w:rFonts w:ascii="楷体" w:eastAsia="楷体" w:hAnsi="楷体" w:cs="Times New Roman" w:hint="eastAsia"/>
          <w:b/>
          <w:sz w:val="32"/>
          <w:szCs w:val="32"/>
        </w:rPr>
        <w:t>部门职责：</w:t>
      </w:r>
    </w:p>
    <w:p w:rsidR="0062613B" w:rsidRPr="00622B0A" w:rsidRDefault="0062613B" w:rsidP="0062613B">
      <w:pPr>
        <w:widowControl/>
        <w:spacing w:line="560" w:lineRule="exact"/>
        <w:ind w:firstLine="560"/>
        <w:jc w:val="left"/>
        <w:rPr>
          <w:rFonts w:ascii="仿宋" w:eastAsia="仿宋" w:hAnsi="仿宋"/>
          <w:sz w:val="32"/>
          <w:szCs w:val="32"/>
        </w:rPr>
      </w:pPr>
      <w:r>
        <w:rPr>
          <w:rFonts w:ascii="仿宋" w:eastAsia="仿宋" w:hAnsi="仿宋" w:hint="eastAsia"/>
          <w:sz w:val="32"/>
          <w:szCs w:val="32"/>
        </w:rPr>
        <w:t>大厂</w:t>
      </w:r>
      <w:r w:rsidRPr="00622B0A">
        <w:rPr>
          <w:rFonts w:ascii="仿宋" w:eastAsia="仿宋" w:hAnsi="仿宋" w:hint="eastAsia"/>
          <w:sz w:val="32"/>
          <w:szCs w:val="32"/>
        </w:rPr>
        <w:t>回族自治县国土资源局是县政府主管全县土地资源、矿产资源等自然资源规划、管理、保护与合理利用的工作部门。</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（一）贯彻实施国家有关国土资源管理法律、行政法规；拟定土地资源、矿产资源等自然资源规章和政策；负责有关行政复议；执行国家并制定全县土地、矿产等自然资源管理技术标准、规程、规范和办法。</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二）组织编制和实施全县国土规划、土地利用总体规划和其它专项规划；参与审核报省政府、市政府审批的城市总体规划；指导、审核各乡（镇）土地利用总体规划；组织矿产资源调查评价，编制矿产资源保护与合理利用规划、地质勘查规划。</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lastRenderedPageBreak/>
        <w:t>（三）监督检查全县各乡、镇部门行政执法和土地资源、矿产资源规划执行情况；依法保护土地、矿产资源所有者和使用者的合法权益，承办并组织调处重大权属纠纷，查处重大违法案件。</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四）拟定并实施全县耕地特殊保护和鼓励耕地开发政策；实施农用地用途管制，组织基本农田保护，组织指导未利用土地开发、土地整理、土地复垦和开发耕地的立项、审查、验收和监督工作，确保耕地面积只能增加，不能减少。</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（五）管理全县城乡地籍工作，实施地籍管理办法；组织土地资源调查、地籍调查、土地统计和动态监测；负责土地确权，土地纠纷调处，城乡地籍、土地定级和登记、发证等工作。</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（六）指导土地使用权出让、租赁、作价出资、转让、交易和政府收购管理；拟定乡（镇）村用地管理办法；指导农村集体非农土地使用权流转管理。</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（七）指导基准地价、标定地价评测；指导评估机构从事土地评估工作；负责确认和备案土地使用权价格；承担报省政府、市政府审批的各类用地审查报批工作。</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八）依法管理全县矿产资源采矿权的审查报批工作；在授权范围内依法审查报批对外合作区块；对矿产资源开发、利用、保护实施监督管理；承担矿产资源储量管理工作，管理地质资料；实施全县地质勘察行业管理，审查报批地质勘察单位资格，管理地勘成果。</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lastRenderedPageBreak/>
        <w:t>（九）依法征收有关专项收费并负责专项管理；协助省国土资源厅和财税部门征缴有关税费；负责机关及所属事业单位年度经费预算建议计划的编审；安排市财政拨给的资金，并监督检查使用情况。</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（十）负责全县测绘行业、测绘市场、测绘技术管理等工作。</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（十一）负责县规划区土地征用、建设用地审查报批、土地执法监察、地籍管理、土地利用、规划管理、宅基地管理及地价管理等工作。</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（十二）组织开展土地资源、矿产资源等自然资源的对外合作与交流。</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十三）拟定县级不动产登记相关工作办法、规定；组织开展全县不动产登记、发证工作；牵头建立县不动产登记信息管理基础平台；负责建立不动产登记信息公开查询；开展不动产登记资料社会查询服务，受理不动产登记信息依法查询；拟定不动产权属争议调处地方性政策措施，调处重大不动产权属争议；组织全县不动产权</w:t>
      </w:r>
      <w:proofErr w:type="gramStart"/>
      <w:r w:rsidRPr="00622B0A">
        <w:rPr>
          <w:rFonts w:ascii="仿宋" w:eastAsia="仿宋" w:hAnsi="仿宋" w:hint="eastAsia"/>
          <w:sz w:val="32"/>
          <w:szCs w:val="32"/>
        </w:rPr>
        <w:t>籍调查</w:t>
      </w:r>
      <w:proofErr w:type="gramEnd"/>
      <w:r w:rsidRPr="00622B0A">
        <w:rPr>
          <w:rFonts w:ascii="仿宋" w:eastAsia="仿宋" w:hAnsi="仿宋" w:hint="eastAsia"/>
          <w:sz w:val="32"/>
          <w:szCs w:val="32"/>
        </w:rPr>
        <w:t>工作；负责全县不动产权籍数据库建设、更新、管理及维护；承办不动产登记局及上级交办的其他工作。</w:t>
      </w:r>
    </w:p>
    <w:p w:rsidR="0062613B" w:rsidRPr="00622B0A" w:rsidRDefault="0062613B" w:rsidP="0062613B">
      <w:pPr>
        <w:widowControl/>
        <w:spacing w:line="560" w:lineRule="exact"/>
        <w:ind w:firstLine="560"/>
        <w:jc w:val="left"/>
        <w:rPr>
          <w:rFonts w:ascii="仿宋" w:eastAsia="仿宋" w:hAnsi="仿宋"/>
          <w:sz w:val="32"/>
          <w:szCs w:val="32"/>
        </w:rPr>
      </w:pPr>
      <w:r w:rsidRPr="00622B0A">
        <w:rPr>
          <w:rFonts w:ascii="仿宋" w:eastAsia="仿宋" w:hAnsi="仿宋" w:hint="eastAsia"/>
          <w:sz w:val="32"/>
          <w:szCs w:val="32"/>
        </w:rPr>
        <w:t>（十四）承办县政府交办的其他事项。</w:t>
      </w:r>
    </w:p>
    <w:p w:rsidR="00AD584A" w:rsidRPr="00AE2F3D" w:rsidRDefault="00AD584A" w:rsidP="00AE2F3D">
      <w:pPr>
        <w:spacing w:line="600" w:lineRule="exact"/>
        <w:ind w:firstLineChars="200" w:firstLine="643"/>
        <w:rPr>
          <w:rFonts w:ascii="楷体" w:eastAsia="楷体" w:hAnsi="楷体" w:cs="Times New Roman"/>
          <w:b/>
          <w:sz w:val="32"/>
          <w:szCs w:val="32"/>
        </w:rPr>
      </w:pPr>
      <w:r w:rsidRPr="00AE2F3D">
        <w:rPr>
          <w:rFonts w:ascii="楷体" w:eastAsia="楷体" w:hAnsi="楷体" w:cs="Times New Roman" w:hint="eastAsia"/>
          <w:b/>
          <w:sz w:val="32"/>
          <w:szCs w:val="32"/>
        </w:rPr>
        <w:t>机构设置：</w:t>
      </w:r>
    </w:p>
    <w:p w:rsidR="00A9539D" w:rsidRPr="00B5063F" w:rsidRDefault="00AD584A" w:rsidP="00B5063F">
      <w:pPr>
        <w:widowControl/>
        <w:spacing w:line="540" w:lineRule="exact"/>
        <w:ind w:firstLine="560"/>
        <w:jc w:val="center"/>
        <w:rPr>
          <w:rFonts w:ascii="仿宋_GB2312" w:eastAsia="仿宋_GB2312" w:hAnsi="仿宋"/>
          <w:sz w:val="32"/>
          <w:szCs w:val="32"/>
        </w:rPr>
      </w:pPr>
      <w:r w:rsidRPr="00AB25B3">
        <w:rPr>
          <w:rFonts w:ascii="仿宋_GB2312" w:eastAsia="仿宋_GB2312" w:hAnsi="仿宋"/>
          <w:sz w:val="32"/>
          <w:szCs w:val="32"/>
        </w:rPr>
        <w:t>部门</w:t>
      </w:r>
      <w:r w:rsidRPr="00AB25B3">
        <w:rPr>
          <w:rFonts w:ascii="仿宋_GB2312" w:eastAsia="仿宋_GB2312" w:hAnsi="仿宋" w:hint="eastAsia"/>
          <w:sz w:val="32"/>
          <w:szCs w:val="32"/>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AD584A" w:rsidTr="009A7D0F">
        <w:trPr>
          <w:trHeight w:val="540"/>
          <w:tblHeader/>
          <w:jc w:val="center"/>
        </w:trPr>
        <w:tc>
          <w:tcPr>
            <w:tcW w:w="4443" w:type="dxa"/>
            <w:vMerge w:val="restart"/>
            <w:shd w:val="clear" w:color="auto" w:fill="auto"/>
            <w:vAlign w:val="center"/>
          </w:tcPr>
          <w:p w:rsidR="00AD584A" w:rsidRDefault="00AD584A" w:rsidP="009A7D0F">
            <w:pPr>
              <w:spacing w:line="54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AD584A" w:rsidRDefault="00AD584A" w:rsidP="009A7D0F">
            <w:pPr>
              <w:spacing w:line="54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AD584A" w:rsidRDefault="00AD584A" w:rsidP="009A7D0F">
            <w:pPr>
              <w:spacing w:line="54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AD584A" w:rsidRDefault="00AD584A" w:rsidP="009A7D0F">
            <w:pPr>
              <w:spacing w:line="54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AD584A" w:rsidTr="009A7D0F">
        <w:trPr>
          <w:trHeight w:val="540"/>
          <w:tblHeader/>
          <w:jc w:val="center"/>
        </w:trPr>
        <w:tc>
          <w:tcPr>
            <w:tcW w:w="4443" w:type="dxa"/>
            <w:vMerge/>
            <w:shd w:val="clear" w:color="auto" w:fill="auto"/>
            <w:vAlign w:val="center"/>
          </w:tcPr>
          <w:p w:rsidR="00AD584A" w:rsidRDefault="00AD584A" w:rsidP="009A7D0F">
            <w:pPr>
              <w:spacing w:line="54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AD584A" w:rsidRDefault="00AD584A" w:rsidP="009A7D0F">
            <w:pPr>
              <w:spacing w:line="54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AD584A" w:rsidRDefault="00AD584A" w:rsidP="009A7D0F">
            <w:pPr>
              <w:spacing w:line="54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AD584A" w:rsidRDefault="00AD584A" w:rsidP="009A7D0F">
            <w:pPr>
              <w:spacing w:line="540" w:lineRule="exact"/>
              <w:jc w:val="left"/>
              <w:outlineLvl w:val="0"/>
              <w:rPr>
                <w:rFonts w:ascii="Times New Roman" w:eastAsia="宋体" w:hAnsi="Times New Roman" w:cs="Times New Roman"/>
                <w:szCs w:val="24"/>
              </w:rPr>
            </w:pPr>
          </w:p>
        </w:tc>
      </w:tr>
      <w:tr w:rsidR="00AD584A" w:rsidTr="009A7D0F">
        <w:trPr>
          <w:trHeight w:val="227"/>
          <w:jc w:val="center"/>
        </w:trPr>
        <w:tc>
          <w:tcPr>
            <w:tcW w:w="4443" w:type="dxa"/>
            <w:shd w:val="clear" w:color="auto" w:fill="auto"/>
            <w:vAlign w:val="center"/>
          </w:tcPr>
          <w:p w:rsidR="00AD584A" w:rsidRPr="00622B0A" w:rsidRDefault="00462F11" w:rsidP="009A7D0F">
            <w:pPr>
              <w:spacing w:line="540" w:lineRule="exact"/>
              <w:jc w:val="center"/>
              <w:rPr>
                <w:rFonts w:asciiTheme="minorEastAsia" w:hAnsiTheme="minorEastAsia"/>
                <w:szCs w:val="21"/>
              </w:rPr>
            </w:pPr>
            <w:r>
              <w:rPr>
                <w:rFonts w:asciiTheme="minorEastAsia" w:hAnsiTheme="minorEastAsia" w:hint="eastAsia"/>
                <w:szCs w:val="21"/>
              </w:rPr>
              <w:t>大厂回族自治县国土资源局</w:t>
            </w:r>
          </w:p>
        </w:tc>
        <w:tc>
          <w:tcPr>
            <w:tcW w:w="1134" w:type="dxa"/>
            <w:shd w:val="clear" w:color="auto" w:fill="auto"/>
            <w:vAlign w:val="center"/>
          </w:tcPr>
          <w:p w:rsidR="00AD584A" w:rsidRPr="00622B0A" w:rsidRDefault="00AD584A" w:rsidP="009A7D0F">
            <w:pPr>
              <w:spacing w:line="540" w:lineRule="exact"/>
              <w:jc w:val="center"/>
              <w:rPr>
                <w:rFonts w:asciiTheme="minorEastAsia" w:hAnsiTheme="minorEastAsia"/>
                <w:szCs w:val="21"/>
              </w:rPr>
            </w:pPr>
            <w:r w:rsidRPr="00622B0A">
              <w:rPr>
                <w:rFonts w:asciiTheme="minorEastAsia" w:hAnsiTheme="minorEastAsia" w:hint="eastAsia"/>
                <w:szCs w:val="21"/>
              </w:rPr>
              <w:t>行政</w:t>
            </w:r>
          </w:p>
        </w:tc>
        <w:tc>
          <w:tcPr>
            <w:tcW w:w="1276" w:type="dxa"/>
            <w:shd w:val="clear" w:color="auto" w:fill="auto"/>
            <w:vAlign w:val="center"/>
          </w:tcPr>
          <w:p w:rsidR="00AD584A" w:rsidRPr="00622B0A" w:rsidRDefault="00AD584A" w:rsidP="00A9539D">
            <w:pPr>
              <w:spacing w:line="540" w:lineRule="exact"/>
              <w:jc w:val="center"/>
              <w:rPr>
                <w:rFonts w:asciiTheme="minorEastAsia" w:hAnsiTheme="minorEastAsia"/>
                <w:szCs w:val="21"/>
              </w:rPr>
            </w:pPr>
            <w:r w:rsidRPr="00622B0A">
              <w:rPr>
                <w:rFonts w:asciiTheme="minorEastAsia" w:hAnsiTheme="minorEastAsia" w:hint="eastAsia"/>
                <w:szCs w:val="21"/>
              </w:rPr>
              <w:t>正科</w:t>
            </w:r>
            <w:r w:rsidR="00A9539D">
              <w:rPr>
                <w:rFonts w:asciiTheme="minorEastAsia" w:hAnsiTheme="minorEastAsia" w:hint="eastAsia"/>
                <w:szCs w:val="21"/>
              </w:rPr>
              <w:t>级</w:t>
            </w:r>
          </w:p>
        </w:tc>
        <w:tc>
          <w:tcPr>
            <w:tcW w:w="2902" w:type="dxa"/>
            <w:shd w:val="clear" w:color="auto" w:fill="auto"/>
            <w:vAlign w:val="center"/>
          </w:tcPr>
          <w:p w:rsidR="00AD584A" w:rsidRPr="00622B0A" w:rsidRDefault="00AD584A" w:rsidP="00A9539D">
            <w:pPr>
              <w:spacing w:line="540" w:lineRule="exact"/>
              <w:jc w:val="center"/>
              <w:rPr>
                <w:rFonts w:asciiTheme="minorEastAsia" w:hAnsiTheme="minorEastAsia"/>
                <w:szCs w:val="21"/>
              </w:rPr>
            </w:pPr>
            <w:r w:rsidRPr="00622B0A">
              <w:rPr>
                <w:rFonts w:asciiTheme="minorEastAsia" w:hAnsiTheme="minorEastAsia" w:hint="eastAsia"/>
                <w:szCs w:val="21"/>
              </w:rPr>
              <w:t>财政拨款</w:t>
            </w:r>
          </w:p>
        </w:tc>
      </w:tr>
    </w:tbl>
    <w:p w:rsidR="00AD584A" w:rsidRDefault="00AD584A" w:rsidP="008C1BED">
      <w:pPr>
        <w:spacing w:line="600" w:lineRule="exact"/>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AD584A" w:rsidRPr="00911AA1" w:rsidRDefault="00D66064" w:rsidP="008C1BED">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按照预算管理有关规定，目前</w:t>
      </w:r>
      <w:proofErr w:type="gramStart"/>
      <w:r>
        <w:rPr>
          <w:rFonts w:ascii="仿宋" w:eastAsia="仿宋" w:hAnsi="仿宋" w:cs="Times New Roman" w:hint="eastAsia"/>
          <w:sz w:val="32"/>
          <w:szCs w:val="32"/>
        </w:rPr>
        <w:t>我</w:t>
      </w:r>
      <w:r w:rsidR="00AD584A" w:rsidRPr="00911AA1">
        <w:rPr>
          <w:rFonts w:ascii="仿宋" w:eastAsia="仿宋" w:hAnsi="仿宋" w:cs="Times New Roman" w:hint="eastAsia"/>
          <w:sz w:val="32"/>
          <w:szCs w:val="32"/>
        </w:rPr>
        <w:t>部门</w:t>
      </w:r>
      <w:proofErr w:type="gramEnd"/>
      <w:r w:rsidR="00AD584A" w:rsidRPr="00911AA1">
        <w:rPr>
          <w:rFonts w:ascii="仿宋" w:eastAsia="仿宋" w:hAnsi="仿宋" w:cs="Times New Roman" w:hint="eastAsia"/>
          <w:sz w:val="32"/>
          <w:szCs w:val="32"/>
        </w:rPr>
        <w:t>预算的编制实行综合预算制度，即全部收入和支出都反映在预算中。</w:t>
      </w:r>
      <w:proofErr w:type="gramStart"/>
      <w:r w:rsidR="00F60C36">
        <w:rPr>
          <w:rFonts w:ascii="仿宋" w:eastAsia="仿宋" w:hAnsi="仿宋" w:cs="Times New Roman" w:hint="eastAsia"/>
          <w:sz w:val="32"/>
          <w:szCs w:val="32"/>
        </w:rPr>
        <w:t>我部门</w:t>
      </w:r>
      <w:proofErr w:type="gramEnd"/>
      <w:r w:rsidR="00F60C36">
        <w:rPr>
          <w:rFonts w:ascii="仿宋" w:eastAsia="仿宋" w:hAnsi="仿宋" w:cs="Times New Roman" w:hint="eastAsia"/>
          <w:sz w:val="32"/>
          <w:szCs w:val="32"/>
        </w:rPr>
        <w:t>及所属事业单位的收支包含在部门预算中。</w:t>
      </w:r>
    </w:p>
    <w:p w:rsidR="00AD584A" w:rsidRPr="00AE2F3D" w:rsidRDefault="00AD584A" w:rsidP="00AE2F3D">
      <w:pPr>
        <w:spacing w:line="600" w:lineRule="exact"/>
        <w:ind w:firstLineChars="200" w:firstLine="643"/>
        <w:rPr>
          <w:rFonts w:ascii="楷体" w:eastAsia="楷体" w:hAnsi="楷体" w:cs="Times New Roman"/>
          <w:b/>
          <w:sz w:val="32"/>
          <w:szCs w:val="32"/>
        </w:rPr>
      </w:pPr>
      <w:r w:rsidRPr="00AE2F3D">
        <w:rPr>
          <w:rFonts w:ascii="楷体" w:eastAsia="楷体" w:hAnsi="楷体" w:cs="Times New Roman" w:hint="eastAsia"/>
          <w:b/>
          <w:sz w:val="32"/>
          <w:szCs w:val="32"/>
        </w:rPr>
        <w:t>1、收入说明</w:t>
      </w:r>
    </w:p>
    <w:p w:rsidR="00AD584A" w:rsidRPr="00BA2606" w:rsidRDefault="00AD584A" w:rsidP="008C1BED">
      <w:pPr>
        <w:spacing w:line="600" w:lineRule="exact"/>
        <w:ind w:firstLine="640"/>
        <w:rPr>
          <w:rFonts w:ascii="仿宋" w:eastAsia="仿宋" w:hAnsi="仿宋" w:cs="Times New Roman"/>
          <w:sz w:val="32"/>
          <w:szCs w:val="32"/>
        </w:rPr>
      </w:pPr>
      <w:r w:rsidRPr="00BA2606">
        <w:rPr>
          <w:rFonts w:ascii="仿宋" w:eastAsia="仿宋" w:hAnsi="仿宋" w:cs="Times New Roman" w:hint="eastAsia"/>
          <w:sz w:val="32"/>
          <w:szCs w:val="32"/>
        </w:rPr>
        <w:t>反映本部门当年全部收入。201</w:t>
      </w:r>
      <w:r w:rsidR="00563C3A">
        <w:rPr>
          <w:rFonts w:ascii="仿宋" w:eastAsia="仿宋" w:hAnsi="仿宋" w:cs="Times New Roman" w:hint="eastAsia"/>
          <w:sz w:val="32"/>
          <w:szCs w:val="32"/>
        </w:rPr>
        <w:t>8</w:t>
      </w:r>
      <w:r w:rsidRPr="00BA2606">
        <w:rPr>
          <w:rFonts w:ascii="仿宋" w:eastAsia="仿宋" w:hAnsi="仿宋" w:cs="Times New Roman" w:hint="eastAsia"/>
          <w:sz w:val="32"/>
          <w:szCs w:val="32"/>
        </w:rPr>
        <w:t>年预算收入</w:t>
      </w:r>
      <w:r w:rsidR="00563C3A">
        <w:rPr>
          <w:rFonts w:ascii="仿宋" w:eastAsia="仿宋" w:hAnsi="仿宋" w:cs="Times New Roman" w:hint="eastAsia"/>
          <w:sz w:val="32"/>
          <w:szCs w:val="32"/>
        </w:rPr>
        <w:t>9831.44</w:t>
      </w:r>
      <w:r w:rsidRPr="00BA2606">
        <w:rPr>
          <w:rFonts w:ascii="仿宋" w:eastAsia="仿宋" w:hAnsi="仿宋" w:cs="Times New Roman" w:hint="eastAsia"/>
          <w:sz w:val="32"/>
          <w:szCs w:val="32"/>
        </w:rPr>
        <w:t>万元，其中：一般公共预算收入</w:t>
      </w:r>
      <w:r w:rsidR="00563C3A">
        <w:rPr>
          <w:rFonts w:ascii="仿宋" w:eastAsia="仿宋" w:hAnsi="仿宋" w:cs="Times New Roman" w:hint="eastAsia"/>
          <w:sz w:val="32"/>
          <w:szCs w:val="32"/>
        </w:rPr>
        <w:t>2331.44</w:t>
      </w:r>
      <w:r w:rsidRPr="00BA2606">
        <w:rPr>
          <w:rFonts w:ascii="仿宋" w:eastAsia="仿宋" w:hAnsi="仿宋" w:cs="Times New Roman" w:hint="eastAsia"/>
          <w:sz w:val="32"/>
          <w:szCs w:val="32"/>
        </w:rPr>
        <w:t>万元，</w:t>
      </w:r>
      <w:r w:rsidR="00FE2836">
        <w:rPr>
          <w:rFonts w:ascii="仿宋" w:eastAsia="仿宋" w:hAnsi="仿宋" w:cs="仿宋" w:hint="eastAsia"/>
          <w:sz w:val="32"/>
          <w:szCs w:val="32"/>
        </w:rPr>
        <w:t>事业收入0万元，</w:t>
      </w:r>
      <w:r w:rsidR="00F8475E" w:rsidRPr="00BA2606">
        <w:rPr>
          <w:rFonts w:ascii="仿宋" w:eastAsia="仿宋" w:hAnsi="仿宋" w:cs="Times New Roman" w:hint="eastAsia"/>
          <w:sz w:val="32"/>
          <w:szCs w:val="32"/>
        </w:rPr>
        <w:t>政府性基金预算财政拨款</w:t>
      </w:r>
      <w:r w:rsidR="00F8475E" w:rsidRPr="00BA2606">
        <w:rPr>
          <w:rFonts w:ascii="仿宋" w:eastAsia="仿宋" w:hAnsi="仿宋" w:cs="Times New Roman"/>
          <w:sz w:val="32"/>
          <w:szCs w:val="32"/>
        </w:rPr>
        <w:t>7500</w:t>
      </w:r>
      <w:r w:rsidRPr="00BA2606">
        <w:rPr>
          <w:rFonts w:ascii="仿宋" w:eastAsia="仿宋" w:hAnsi="仿宋" w:cs="Times New Roman" w:hint="eastAsia"/>
          <w:sz w:val="32"/>
          <w:szCs w:val="32"/>
        </w:rPr>
        <w:t>万元，</w:t>
      </w:r>
      <w:r w:rsidR="00F8475E" w:rsidRPr="00BA2606">
        <w:rPr>
          <w:rFonts w:ascii="仿宋" w:eastAsia="仿宋" w:hAnsi="仿宋" w:cs="Times New Roman" w:hint="eastAsia"/>
          <w:sz w:val="32"/>
          <w:szCs w:val="32"/>
        </w:rPr>
        <w:t>国有资本经营预算财政拨款0</w:t>
      </w:r>
      <w:r w:rsidRPr="00BA2606">
        <w:rPr>
          <w:rFonts w:ascii="仿宋" w:eastAsia="仿宋" w:hAnsi="仿宋" w:cs="Times New Roman" w:hint="eastAsia"/>
          <w:sz w:val="32"/>
          <w:szCs w:val="32"/>
        </w:rPr>
        <w:t>万元，其他收入</w:t>
      </w:r>
      <w:r w:rsidR="00F8475E" w:rsidRPr="00BA2606">
        <w:rPr>
          <w:rFonts w:ascii="仿宋" w:eastAsia="仿宋" w:hAnsi="仿宋" w:cs="Times New Roman" w:hint="eastAsia"/>
          <w:sz w:val="32"/>
          <w:szCs w:val="32"/>
        </w:rPr>
        <w:t>0</w:t>
      </w:r>
      <w:r w:rsidRPr="00BA2606">
        <w:rPr>
          <w:rFonts w:ascii="仿宋" w:eastAsia="仿宋" w:hAnsi="仿宋" w:cs="Times New Roman" w:hint="eastAsia"/>
          <w:sz w:val="32"/>
          <w:szCs w:val="32"/>
        </w:rPr>
        <w:t>万元。</w:t>
      </w:r>
    </w:p>
    <w:p w:rsidR="00AD584A" w:rsidRPr="00AE2F3D" w:rsidRDefault="00AD584A" w:rsidP="00AE2F3D">
      <w:pPr>
        <w:spacing w:line="600" w:lineRule="exact"/>
        <w:ind w:firstLineChars="200" w:firstLine="643"/>
        <w:rPr>
          <w:rFonts w:ascii="楷体" w:eastAsia="楷体" w:hAnsi="楷体" w:cs="Times New Roman"/>
          <w:b/>
          <w:sz w:val="32"/>
          <w:szCs w:val="32"/>
        </w:rPr>
      </w:pPr>
      <w:r w:rsidRPr="00AE2F3D">
        <w:rPr>
          <w:rFonts w:ascii="楷体" w:eastAsia="楷体" w:hAnsi="楷体" w:cs="Times New Roman" w:hint="eastAsia"/>
          <w:b/>
          <w:sz w:val="32"/>
          <w:szCs w:val="32"/>
        </w:rPr>
        <w:t>2、支出说明</w:t>
      </w:r>
    </w:p>
    <w:p w:rsidR="00FE2836" w:rsidRDefault="00AD584A" w:rsidP="008C1BED">
      <w:pPr>
        <w:spacing w:line="600" w:lineRule="exact"/>
        <w:ind w:firstLine="640"/>
        <w:rPr>
          <w:rFonts w:ascii="仿宋" w:eastAsia="仿宋" w:hAnsi="仿宋" w:cs="仿宋"/>
          <w:sz w:val="32"/>
          <w:szCs w:val="32"/>
        </w:rPr>
      </w:pPr>
      <w:r w:rsidRPr="00BA2606">
        <w:rPr>
          <w:rFonts w:ascii="仿宋" w:eastAsia="仿宋" w:hAnsi="仿宋" w:cs="Times New Roman" w:hint="eastAsia"/>
          <w:sz w:val="32"/>
          <w:szCs w:val="32"/>
        </w:rPr>
        <w:t>收支预算总表支出栏、基本支出表、项目支出表按经济分类和支出功能分类科目编制，反映</w:t>
      </w:r>
      <w:r w:rsidR="00462F11">
        <w:rPr>
          <w:rFonts w:ascii="仿宋" w:eastAsia="仿宋" w:hAnsi="仿宋" w:cs="Times New Roman" w:hint="eastAsia"/>
          <w:sz w:val="32"/>
          <w:szCs w:val="32"/>
        </w:rPr>
        <w:t>大厂回族自治县国土资源局</w:t>
      </w:r>
      <w:r w:rsidRPr="00BA2606">
        <w:rPr>
          <w:rFonts w:ascii="仿宋" w:eastAsia="仿宋" w:hAnsi="仿宋" w:cs="Times New Roman" w:hint="eastAsia"/>
          <w:sz w:val="32"/>
          <w:szCs w:val="32"/>
        </w:rPr>
        <w:t>年度部门预算中支出预算的总体情况。201</w:t>
      </w:r>
      <w:r w:rsidR="00563C3A">
        <w:rPr>
          <w:rFonts w:ascii="仿宋" w:eastAsia="仿宋" w:hAnsi="仿宋" w:cs="Times New Roman" w:hint="eastAsia"/>
          <w:sz w:val="32"/>
          <w:szCs w:val="32"/>
        </w:rPr>
        <w:t>8</w:t>
      </w:r>
      <w:r w:rsidRPr="00BA2606">
        <w:rPr>
          <w:rFonts w:ascii="仿宋" w:eastAsia="仿宋" w:hAnsi="仿宋" w:cs="Times New Roman" w:hint="eastAsia"/>
          <w:sz w:val="32"/>
          <w:szCs w:val="32"/>
        </w:rPr>
        <w:t>年支出预算</w:t>
      </w:r>
      <w:r w:rsidR="00563C3A">
        <w:rPr>
          <w:rFonts w:ascii="仿宋" w:eastAsia="仿宋" w:hAnsi="仿宋" w:cs="Times New Roman" w:hint="eastAsia"/>
          <w:sz w:val="32"/>
          <w:szCs w:val="32"/>
        </w:rPr>
        <w:t>9831.44</w:t>
      </w:r>
      <w:r w:rsidRPr="00BA2606">
        <w:rPr>
          <w:rFonts w:ascii="仿宋" w:eastAsia="仿宋" w:hAnsi="仿宋" w:cs="Times New Roman" w:hint="eastAsia"/>
          <w:sz w:val="32"/>
          <w:szCs w:val="32"/>
        </w:rPr>
        <w:t>万元，其中基本支出</w:t>
      </w:r>
      <w:r w:rsidR="00C760AB">
        <w:rPr>
          <w:rFonts w:ascii="仿宋" w:eastAsia="仿宋" w:hAnsi="仿宋" w:cs="Times New Roman" w:hint="eastAsia"/>
          <w:sz w:val="32"/>
          <w:szCs w:val="32"/>
        </w:rPr>
        <w:t>931.04</w:t>
      </w:r>
      <w:r w:rsidRPr="00BA2606">
        <w:rPr>
          <w:rFonts w:ascii="仿宋" w:eastAsia="仿宋" w:hAnsi="仿宋" w:cs="Times New Roman" w:hint="eastAsia"/>
          <w:sz w:val="32"/>
          <w:szCs w:val="32"/>
        </w:rPr>
        <w:t>万元，包括人员经费</w:t>
      </w:r>
      <w:r w:rsidR="00F4176E">
        <w:rPr>
          <w:rFonts w:ascii="仿宋" w:eastAsia="仿宋" w:hAnsi="仿宋" w:cs="Times New Roman" w:hint="eastAsia"/>
          <w:sz w:val="32"/>
          <w:szCs w:val="32"/>
        </w:rPr>
        <w:t>849.73万元</w:t>
      </w:r>
      <w:r w:rsidR="000F5519" w:rsidRPr="00BA2606">
        <w:rPr>
          <w:rFonts w:ascii="仿宋" w:eastAsia="仿宋" w:hAnsi="仿宋" w:cs="Times New Roman" w:hint="eastAsia"/>
          <w:sz w:val="32"/>
          <w:szCs w:val="32"/>
        </w:rPr>
        <w:t>和日常公用经费</w:t>
      </w:r>
      <w:r w:rsidR="000F5519">
        <w:rPr>
          <w:rFonts w:ascii="仿宋" w:eastAsia="仿宋" w:hAnsi="仿宋" w:cs="Times New Roman" w:hint="eastAsia"/>
          <w:sz w:val="32"/>
          <w:szCs w:val="32"/>
        </w:rPr>
        <w:t>81.31万元。人员经费包括：1、</w:t>
      </w:r>
      <w:r w:rsidR="000F5519" w:rsidRPr="000F5519">
        <w:rPr>
          <w:rFonts w:ascii="仿宋" w:eastAsia="仿宋" w:hAnsi="仿宋" w:cs="Times New Roman" w:hint="eastAsia"/>
          <w:sz w:val="32"/>
          <w:szCs w:val="32"/>
        </w:rPr>
        <w:t>工资福利支出</w:t>
      </w:r>
      <w:r w:rsidR="000F5519" w:rsidRPr="000F5519">
        <w:rPr>
          <w:rFonts w:ascii="仿宋" w:eastAsia="仿宋" w:hAnsi="仿宋" w:cs="Times New Roman"/>
          <w:sz w:val="32"/>
          <w:szCs w:val="32"/>
        </w:rPr>
        <w:t>774.61</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基本工资</w:t>
      </w:r>
      <w:r w:rsidR="000F5519" w:rsidRPr="000F5519">
        <w:rPr>
          <w:rFonts w:ascii="仿宋" w:eastAsia="仿宋" w:hAnsi="仿宋" w:cs="Times New Roman"/>
          <w:sz w:val="32"/>
          <w:szCs w:val="32"/>
        </w:rPr>
        <w:t>157.08</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津贴补贴</w:t>
      </w:r>
      <w:r w:rsidR="000F5519" w:rsidRPr="000F5519">
        <w:rPr>
          <w:rFonts w:ascii="仿宋" w:eastAsia="仿宋" w:hAnsi="仿宋" w:cs="Times New Roman"/>
          <w:sz w:val="32"/>
          <w:szCs w:val="32"/>
        </w:rPr>
        <w:t>245.4</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奖金</w:t>
      </w:r>
      <w:r w:rsidR="000F5519" w:rsidRPr="000F5519">
        <w:rPr>
          <w:rFonts w:ascii="仿宋" w:eastAsia="仿宋" w:hAnsi="仿宋" w:cs="Times New Roman"/>
          <w:sz w:val="32"/>
          <w:szCs w:val="32"/>
        </w:rPr>
        <w:t>12.72</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绩效工资</w:t>
      </w:r>
      <w:r w:rsidR="000F5519" w:rsidRPr="000F5519">
        <w:rPr>
          <w:rFonts w:ascii="仿宋" w:eastAsia="仿宋" w:hAnsi="仿宋" w:cs="Times New Roman"/>
          <w:sz w:val="32"/>
          <w:szCs w:val="32"/>
        </w:rPr>
        <w:lastRenderedPageBreak/>
        <w:t>12.72</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机关事业单位基本养老保险缴费</w:t>
      </w:r>
      <w:r w:rsidR="000F5519" w:rsidRPr="000F5519">
        <w:rPr>
          <w:rFonts w:ascii="仿宋" w:eastAsia="仿宋" w:hAnsi="仿宋" w:cs="Times New Roman"/>
          <w:sz w:val="32"/>
          <w:szCs w:val="32"/>
        </w:rPr>
        <w:t>66.24</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城镇职工基本医疗保险缴费</w:t>
      </w:r>
      <w:r w:rsidR="000F5519" w:rsidRPr="000F5519">
        <w:rPr>
          <w:rFonts w:ascii="仿宋" w:eastAsia="仿宋" w:hAnsi="仿宋" w:cs="Times New Roman"/>
          <w:sz w:val="32"/>
          <w:szCs w:val="32"/>
        </w:rPr>
        <w:t>23.19</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其他社会保障缴费</w:t>
      </w:r>
      <w:r w:rsidR="000F5519" w:rsidRPr="000F5519">
        <w:rPr>
          <w:rFonts w:ascii="仿宋" w:eastAsia="仿宋" w:hAnsi="仿宋" w:cs="Times New Roman"/>
          <w:sz w:val="32"/>
          <w:szCs w:val="32"/>
        </w:rPr>
        <w:t>2.59</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住房公积金</w:t>
      </w:r>
      <w:r w:rsidR="000F5519" w:rsidRPr="000F5519">
        <w:rPr>
          <w:rFonts w:ascii="仿宋" w:eastAsia="仿宋" w:hAnsi="仿宋" w:cs="Times New Roman"/>
          <w:sz w:val="32"/>
          <w:szCs w:val="32"/>
        </w:rPr>
        <w:t>39.75</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其他工资福利支出</w:t>
      </w:r>
      <w:r w:rsidR="000F5519" w:rsidRPr="000F5519">
        <w:rPr>
          <w:rFonts w:ascii="仿宋" w:eastAsia="仿宋" w:hAnsi="仿宋" w:cs="Times New Roman"/>
          <w:sz w:val="32"/>
          <w:szCs w:val="32"/>
        </w:rPr>
        <w:t>221.54</w:t>
      </w:r>
      <w:r w:rsidR="000F5519">
        <w:rPr>
          <w:rFonts w:ascii="仿宋" w:eastAsia="仿宋" w:hAnsi="仿宋" w:cs="Times New Roman" w:hint="eastAsia"/>
          <w:sz w:val="32"/>
          <w:szCs w:val="32"/>
        </w:rPr>
        <w:t>万元）2、</w:t>
      </w:r>
      <w:r w:rsidR="000F5519" w:rsidRPr="000F5519">
        <w:rPr>
          <w:rFonts w:ascii="仿宋" w:eastAsia="仿宋" w:hAnsi="仿宋" w:cs="Times New Roman" w:hint="eastAsia"/>
          <w:sz w:val="32"/>
          <w:szCs w:val="32"/>
        </w:rPr>
        <w:t>对个人和家庭的补助</w:t>
      </w:r>
      <w:r w:rsidR="000F5519" w:rsidRPr="000F5519">
        <w:rPr>
          <w:rFonts w:ascii="仿宋" w:eastAsia="仿宋" w:hAnsi="仿宋" w:cs="Times New Roman"/>
          <w:sz w:val="32"/>
          <w:szCs w:val="32"/>
        </w:rPr>
        <w:t>75.12</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生活补助</w:t>
      </w:r>
      <w:r w:rsidR="000F5519" w:rsidRPr="000F5519">
        <w:rPr>
          <w:rFonts w:ascii="仿宋" w:eastAsia="仿宋" w:hAnsi="仿宋" w:cs="Times New Roman"/>
          <w:sz w:val="32"/>
          <w:szCs w:val="32"/>
        </w:rPr>
        <w:t>1.08</w:t>
      </w:r>
      <w:r w:rsidR="000F5519">
        <w:rPr>
          <w:rFonts w:ascii="仿宋" w:eastAsia="仿宋" w:hAnsi="仿宋" w:cs="Times New Roman" w:hint="eastAsia"/>
          <w:sz w:val="32"/>
          <w:szCs w:val="32"/>
        </w:rPr>
        <w:t>万元，</w:t>
      </w:r>
      <w:r w:rsidR="000F5519" w:rsidRPr="000F5519">
        <w:rPr>
          <w:rFonts w:ascii="仿宋" w:eastAsia="仿宋" w:hAnsi="仿宋" w:cs="Times New Roman" w:hint="eastAsia"/>
          <w:sz w:val="32"/>
          <w:szCs w:val="32"/>
        </w:rPr>
        <w:t>奖励金</w:t>
      </w:r>
      <w:r w:rsidR="000F5519" w:rsidRPr="000F5519">
        <w:rPr>
          <w:rFonts w:ascii="仿宋" w:eastAsia="仿宋" w:hAnsi="仿宋" w:cs="Times New Roman"/>
          <w:sz w:val="32"/>
          <w:szCs w:val="32"/>
        </w:rPr>
        <w:t>74.04</w:t>
      </w:r>
      <w:r w:rsidR="000F5519">
        <w:rPr>
          <w:rFonts w:ascii="仿宋" w:eastAsia="仿宋" w:hAnsi="仿宋" w:cs="Times New Roman" w:hint="eastAsia"/>
          <w:sz w:val="32"/>
          <w:szCs w:val="32"/>
        </w:rPr>
        <w:t>万元）</w:t>
      </w:r>
      <w:r w:rsidR="00FF310A">
        <w:rPr>
          <w:rFonts w:ascii="仿宋" w:eastAsia="仿宋" w:hAnsi="仿宋" w:cs="Times New Roman" w:hint="eastAsia"/>
          <w:sz w:val="32"/>
          <w:szCs w:val="32"/>
        </w:rPr>
        <w:t>。日常公用经费包括</w:t>
      </w:r>
      <w:r w:rsidR="00FF310A" w:rsidRPr="00FF310A">
        <w:rPr>
          <w:rFonts w:ascii="仿宋" w:eastAsia="仿宋" w:hAnsi="仿宋" w:cs="Times New Roman" w:hint="eastAsia"/>
          <w:sz w:val="32"/>
          <w:szCs w:val="32"/>
        </w:rPr>
        <w:t>办公费</w:t>
      </w:r>
      <w:r w:rsidR="00FF310A">
        <w:rPr>
          <w:rFonts w:ascii="仿宋" w:eastAsia="仿宋" w:hAnsi="仿宋" w:cs="Times New Roman" w:hint="eastAsia"/>
          <w:sz w:val="32"/>
          <w:szCs w:val="32"/>
        </w:rPr>
        <w:t>80.36万元，</w:t>
      </w:r>
      <w:r w:rsidR="00FF310A" w:rsidRPr="00FF310A">
        <w:rPr>
          <w:rFonts w:ascii="仿宋" w:eastAsia="仿宋" w:hAnsi="仿宋" w:cs="Times New Roman" w:hint="eastAsia"/>
          <w:sz w:val="32"/>
          <w:szCs w:val="32"/>
        </w:rPr>
        <w:t>印刷费</w:t>
      </w:r>
      <w:r w:rsidR="00FF310A" w:rsidRPr="00FF310A">
        <w:rPr>
          <w:rFonts w:ascii="仿宋" w:eastAsia="仿宋" w:hAnsi="仿宋" w:cs="Times New Roman"/>
          <w:sz w:val="32"/>
          <w:szCs w:val="32"/>
        </w:rPr>
        <w:t>1.02</w:t>
      </w:r>
      <w:r w:rsidR="00FF310A">
        <w:rPr>
          <w:rFonts w:ascii="仿宋" w:eastAsia="仿宋" w:hAnsi="仿宋" w:cs="Times New Roman" w:hint="eastAsia"/>
          <w:sz w:val="32"/>
          <w:szCs w:val="32"/>
        </w:rPr>
        <w:t>万元</w:t>
      </w:r>
      <w:r w:rsidR="006413F4">
        <w:rPr>
          <w:rFonts w:ascii="仿宋" w:eastAsia="仿宋" w:hAnsi="仿宋" w:cs="Times New Roman" w:hint="eastAsia"/>
          <w:sz w:val="32"/>
          <w:szCs w:val="32"/>
        </w:rPr>
        <w:t>，</w:t>
      </w:r>
      <w:r w:rsidR="00FF310A" w:rsidRPr="00FF310A">
        <w:rPr>
          <w:rFonts w:ascii="仿宋" w:eastAsia="仿宋" w:hAnsi="仿宋" w:cs="Times New Roman" w:hint="eastAsia"/>
          <w:sz w:val="32"/>
          <w:szCs w:val="32"/>
        </w:rPr>
        <w:t>水费</w:t>
      </w:r>
      <w:r w:rsidR="00FF310A">
        <w:rPr>
          <w:rFonts w:ascii="仿宋" w:eastAsia="仿宋" w:hAnsi="仿宋" w:cs="Times New Roman"/>
          <w:sz w:val="32"/>
          <w:szCs w:val="32"/>
        </w:rPr>
        <w:t>1.02</w:t>
      </w:r>
      <w:r w:rsidR="00FF310A">
        <w:rPr>
          <w:rFonts w:ascii="仿宋" w:eastAsia="仿宋" w:hAnsi="仿宋" w:cs="Times New Roman" w:hint="eastAsia"/>
          <w:sz w:val="32"/>
          <w:szCs w:val="32"/>
        </w:rPr>
        <w:t>万元</w:t>
      </w:r>
      <w:r w:rsidR="006413F4">
        <w:rPr>
          <w:rFonts w:ascii="仿宋" w:eastAsia="仿宋" w:hAnsi="仿宋" w:cs="Times New Roman" w:hint="eastAsia"/>
          <w:sz w:val="32"/>
          <w:szCs w:val="32"/>
        </w:rPr>
        <w:t>，</w:t>
      </w:r>
      <w:r w:rsidR="00FF310A">
        <w:rPr>
          <w:rFonts w:ascii="仿宋" w:eastAsia="仿宋" w:hAnsi="仿宋" w:cs="Times New Roman" w:hint="eastAsia"/>
          <w:sz w:val="32"/>
          <w:szCs w:val="32"/>
        </w:rPr>
        <w:t>电费</w:t>
      </w:r>
      <w:r w:rsidR="00FF310A" w:rsidRPr="00FF310A">
        <w:rPr>
          <w:rFonts w:ascii="仿宋" w:eastAsia="仿宋" w:hAnsi="仿宋" w:cs="Times New Roman"/>
          <w:sz w:val="32"/>
          <w:szCs w:val="32"/>
        </w:rPr>
        <w:t>3.59</w:t>
      </w:r>
      <w:r w:rsidR="00FF310A">
        <w:rPr>
          <w:rFonts w:ascii="仿宋" w:eastAsia="仿宋" w:hAnsi="仿宋" w:cs="Times New Roman" w:hint="eastAsia"/>
          <w:sz w:val="32"/>
          <w:szCs w:val="32"/>
        </w:rPr>
        <w:t>万元</w:t>
      </w:r>
      <w:r w:rsidR="006413F4">
        <w:rPr>
          <w:rFonts w:ascii="仿宋" w:eastAsia="仿宋" w:hAnsi="仿宋" w:cs="Times New Roman" w:hint="eastAsia"/>
          <w:sz w:val="32"/>
          <w:szCs w:val="32"/>
        </w:rPr>
        <w:t>，</w:t>
      </w:r>
      <w:r w:rsidR="00FF310A" w:rsidRPr="00FF310A">
        <w:rPr>
          <w:rFonts w:ascii="仿宋" w:eastAsia="仿宋" w:hAnsi="仿宋" w:cs="Times New Roman" w:hint="eastAsia"/>
          <w:sz w:val="32"/>
          <w:szCs w:val="32"/>
        </w:rPr>
        <w:t>邮电费</w:t>
      </w:r>
      <w:r w:rsidR="00FF310A" w:rsidRPr="00FF310A">
        <w:rPr>
          <w:rFonts w:ascii="仿宋" w:eastAsia="仿宋" w:hAnsi="仿宋" w:cs="Times New Roman"/>
          <w:sz w:val="32"/>
          <w:szCs w:val="32"/>
        </w:rPr>
        <w:t>28.24</w:t>
      </w:r>
      <w:r w:rsidR="00FF310A">
        <w:rPr>
          <w:rFonts w:ascii="仿宋" w:eastAsia="仿宋" w:hAnsi="仿宋" w:cs="Times New Roman" w:hint="eastAsia"/>
          <w:sz w:val="32"/>
          <w:szCs w:val="32"/>
        </w:rPr>
        <w:t>万元</w:t>
      </w:r>
      <w:r w:rsidR="006413F4">
        <w:rPr>
          <w:rFonts w:ascii="仿宋" w:eastAsia="仿宋" w:hAnsi="仿宋" w:cs="Times New Roman" w:hint="eastAsia"/>
          <w:sz w:val="32"/>
          <w:szCs w:val="32"/>
        </w:rPr>
        <w:t>，</w:t>
      </w:r>
      <w:r w:rsidR="00FF310A" w:rsidRPr="00FF310A">
        <w:rPr>
          <w:rFonts w:ascii="仿宋" w:eastAsia="仿宋" w:hAnsi="仿宋" w:cs="Times New Roman" w:hint="eastAsia"/>
          <w:sz w:val="32"/>
          <w:szCs w:val="32"/>
        </w:rPr>
        <w:t>取暖费</w:t>
      </w:r>
      <w:r w:rsidR="006413F4" w:rsidRPr="006413F4">
        <w:rPr>
          <w:rFonts w:ascii="仿宋" w:eastAsia="仿宋" w:hAnsi="仿宋" w:cs="Times New Roman"/>
          <w:sz w:val="32"/>
          <w:szCs w:val="32"/>
        </w:rPr>
        <w:t>3.62</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物业管理费</w:t>
      </w:r>
      <w:r w:rsidR="00FF310A" w:rsidRPr="00FF310A">
        <w:rPr>
          <w:rFonts w:ascii="仿宋" w:eastAsia="仿宋" w:hAnsi="仿宋" w:cs="Times New Roman"/>
          <w:sz w:val="32"/>
          <w:szCs w:val="32"/>
        </w:rPr>
        <w:t>3.06</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差旅费</w:t>
      </w:r>
      <w:r w:rsidR="00FF310A" w:rsidRPr="00FF310A">
        <w:rPr>
          <w:rFonts w:ascii="仿宋" w:eastAsia="仿宋" w:hAnsi="仿宋" w:cs="Times New Roman"/>
          <w:sz w:val="32"/>
          <w:szCs w:val="32"/>
        </w:rPr>
        <w:t>4.59</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维修(护)费</w:t>
      </w:r>
      <w:r w:rsidR="00FF310A" w:rsidRPr="00FF310A">
        <w:rPr>
          <w:rFonts w:ascii="仿宋" w:eastAsia="仿宋" w:hAnsi="仿宋" w:cs="Times New Roman"/>
          <w:sz w:val="32"/>
          <w:szCs w:val="32"/>
        </w:rPr>
        <w:t>1.53</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会议费</w:t>
      </w:r>
      <w:r w:rsidR="00FF310A" w:rsidRPr="00FF310A">
        <w:rPr>
          <w:rFonts w:ascii="仿宋" w:eastAsia="仿宋" w:hAnsi="仿宋" w:cs="Times New Roman"/>
          <w:sz w:val="32"/>
          <w:szCs w:val="32"/>
        </w:rPr>
        <w:t>0.51</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培训费</w:t>
      </w:r>
      <w:r w:rsidR="00FF310A" w:rsidRPr="00FF310A">
        <w:rPr>
          <w:rFonts w:ascii="仿宋" w:eastAsia="仿宋" w:hAnsi="仿宋" w:cs="Times New Roman"/>
          <w:sz w:val="32"/>
          <w:szCs w:val="32"/>
        </w:rPr>
        <w:t>2.39</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公务接待费</w:t>
      </w:r>
      <w:r w:rsidR="00FF310A" w:rsidRPr="00FF310A">
        <w:rPr>
          <w:rFonts w:ascii="仿宋" w:eastAsia="仿宋" w:hAnsi="仿宋" w:cs="Times New Roman"/>
          <w:sz w:val="32"/>
          <w:szCs w:val="32"/>
        </w:rPr>
        <w:t>0.4</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工会经费</w:t>
      </w:r>
      <w:r w:rsidR="00FF310A" w:rsidRPr="00FF310A">
        <w:rPr>
          <w:rFonts w:ascii="仿宋" w:eastAsia="仿宋" w:hAnsi="仿宋" w:cs="Times New Roman"/>
          <w:sz w:val="32"/>
          <w:szCs w:val="32"/>
        </w:rPr>
        <w:t>4.05</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福利费</w:t>
      </w:r>
      <w:r w:rsidR="00FF310A" w:rsidRPr="00FF310A">
        <w:rPr>
          <w:rFonts w:ascii="仿宋" w:eastAsia="仿宋" w:hAnsi="仿宋" w:cs="Times New Roman"/>
          <w:sz w:val="32"/>
          <w:szCs w:val="32"/>
        </w:rPr>
        <w:t>4</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公务用车运行维护费</w:t>
      </w:r>
      <w:r w:rsidR="00FF310A" w:rsidRPr="00FF310A">
        <w:rPr>
          <w:rFonts w:ascii="仿宋" w:eastAsia="仿宋" w:hAnsi="仿宋" w:cs="Times New Roman"/>
          <w:sz w:val="32"/>
          <w:szCs w:val="32"/>
        </w:rPr>
        <w:t>7.5</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其他交通费用</w:t>
      </w:r>
      <w:r w:rsidR="00FF310A" w:rsidRPr="00FF310A">
        <w:rPr>
          <w:rFonts w:ascii="仿宋" w:eastAsia="仿宋" w:hAnsi="仿宋" w:cs="Times New Roman"/>
          <w:sz w:val="32"/>
          <w:szCs w:val="32"/>
        </w:rPr>
        <w:t>2.16</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资本性支出</w:t>
      </w:r>
      <w:r w:rsidR="00FF310A" w:rsidRPr="00FF310A">
        <w:rPr>
          <w:rFonts w:ascii="仿宋" w:eastAsia="仿宋" w:hAnsi="仿宋" w:cs="Times New Roman"/>
          <w:sz w:val="32"/>
          <w:szCs w:val="32"/>
        </w:rPr>
        <w:t>0.95</w:t>
      </w:r>
      <w:r w:rsidR="006413F4">
        <w:rPr>
          <w:rFonts w:ascii="仿宋" w:eastAsia="仿宋" w:hAnsi="仿宋" w:cs="Times New Roman" w:hint="eastAsia"/>
          <w:sz w:val="32"/>
          <w:szCs w:val="32"/>
        </w:rPr>
        <w:t>万元，</w:t>
      </w:r>
      <w:r w:rsidR="00FF310A" w:rsidRPr="00FF310A">
        <w:rPr>
          <w:rFonts w:ascii="仿宋" w:eastAsia="仿宋" w:hAnsi="仿宋" w:cs="Times New Roman" w:hint="eastAsia"/>
          <w:sz w:val="32"/>
          <w:szCs w:val="32"/>
        </w:rPr>
        <w:t>办公设备购置</w:t>
      </w:r>
      <w:r w:rsidR="00FF310A" w:rsidRPr="00FF310A">
        <w:rPr>
          <w:rFonts w:ascii="仿宋" w:eastAsia="仿宋" w:hAnsi="仿宋" w:cs="Times New Roman"/>
          <w:sz w:val="32"/>
          <w:szCs w:val="32"/>
        </w:rPr>
        <w:t>0.95</w:t>
      </w:r>
      <w:r w:rsidR="006413F4">
        <w:rPr>
          <w:rFonts w:ascii="仿宋" w:eastAsia="仿宋" w:hAnsi="仿宋" w:cs="Times New Roman" w:hint="eastAsia"/>
          <w:sz w:val="32"/>
          <w:szCs w:val="32"/>
        </w:rPr>
        <w:t>万元</w:t>
      </w:r>
      <w:r w:rsidRPr="00BA2606">
        <w:rPr>
          <w:rFonts w:ascii="仿宋" w:eastAsia="仿宋" w:hAnsi="仿宋" w:cs="Times New Roman" w:hint="eastAsia"/>
          <w:sz w:val="32"/>
          <w:szCs w:val="32"/>
        </w:rPr>
        <w:t>；项目支出</w:t>
      </w:r>
      <w:r w:rsidR="00C760AB">
        <w:rPr>
          <w:rFonts w:ascii="仿宋" w:eastAsia="仿宋" w:hAnsi="仿宋" w:cs="Times New Roman" w:hint="eastAsia"/>
          <w:sz w:val="32"/>
          <w:szCs w:val="32"/>
        </w:rPr>
        <w:t>8900.4</w:t>
      </w:r>
      <w:r w:rsidR="00F8475E" w:rsidRPr="00BA2606">
        <w:rPr>
          <w:rFonts w:ascii="仿宋" w:eastAsia="仿宋" w:hAnsi="仿宋" w:cs="Times New Roman" w:hint="eastAsia"/>
          <w:sz w:val="32"/>
          <w:szCs w:val="32"/>
        </w:rPr>
        <w:t>万元</w:t>
      </w:r>
      <w:r w:rsidRPr="00BA2606">
        <w:rPr>
          <w:rFonts w:ascii="仿宋" w:eastAsia="仿宋" w:hAnsi="仿宋" w:cs="Times New Roman" w:hint="eastAsia"/>
          <w:sz w:val="32"/>
          <w:szCs w:val="32"/>
        </w:rPr>
        <w:t>，主要为</w:t>
      </w:r>
      <w:r w:rsidR="00FE2836">
        <w:rPr>
          <w:rFonts w:ascii="仿宋" w:eastAsia="仿宋" w:hAnsi="仿宋" w:cs="仿宋" w:hint="eastAsia"/>
          <w:sz w:val="32"/>
          <w:szCs w:val="32"/>
        </w:rPr>
        <w:t>土地收储、</w:t>
      </w:r>
      <w:r w:rsidR="00C760AB">
        <w:rPr>
          <w:rFonts w:ascii="仿宋" w:eastAsia="仿宋" w:hAnsi="仿宋" w:cs="仿宋" w:hint="eastAsia"/>
          <w:sz w:val="32"/>
          <w:szCs w:val="32"/>
        </w:rPr>
        <w:t>土地资源利用与保护</w:t>
      </w:r>
      <w:r w:rsidR="00FE2836">
        <w:rPr>
          <w:rFonts w:ascii="仿宋" w:eastAsia="仿宋" w:hAnsi="仿宋" w:cs="仿宋" w:hint="eastAsia"/>
          <w:sz w:val="32"/>
          <w:szCs w:val="32"/>
        </w:rPr>
        <w:t>等项目支出。</w:t>
      </w:r>
    </w:p>
    <w:p w:rsidR="00AD584A" w:rsidRPr="00AE2F3D" w:rsidRDefault="00AD584A" w:rsidP="00AE2F3D">
      <w:pPr>
        <w:spacing w:line="600" w:lineRule="exact"/>
        <w:ind w:firstLineChars="200" w:firstLine="643"/>
        <w:rPr>
          <w:rFonts w:ascii="楷体" w:eastAsia="楷体" w:hAnsi="楷体" w:cs="Times New Roman"/>
          <w:b/>
          <w:sz w:val="32"/>
          <w:szCs w:val="32"/>
        </w:rPr>
      </w:pPr>
      <w:r w:rsidRPr="00AE2F3D">
        <w:rPr>
          <w:rFonts w:ascii="楷体" w:eastAsia="楷体" w:hAnsi="楷体" w:cs="Times New Roman" w:hint="eastAsia"/>
          <w:b/>
          <w:sz w:val="32"/>
          <w:szCs w:val="32"/>
        </w:rPr>
        <w:t>3、比上年增减情况</w:t>
      </w:r>
    </w:p>
    <w:p w:rsidR="00AD584A" w:rsidRPr="00BA2606" w:rsidRDefault="00AD584A" w:rsidP="008C1BED">
      <w:pPr>
        <w:spacing w:line="600" w:lineRule="exact"/>
        <w:ind w:firstLine="640"/>
        <w:rPr>
          <w:rFonts w:ascii="仿宋" w:eastAsia="仿宋" w:hAnsi="仿宋" w:cs="Times New Roman"/>
          <w:sz w:val="32"/>
          <w:szCs w:val="32"/>
        </w:rPr>
      </w:pPr>
      <w:r w:rsidRPr="00BA2606">
        <w:rPr>
          <w:rFonts w:ascii="仿宋" w:eastAsia="仿宋" w:hAnsi="仿宋" w:cs="Times New Roman" w:hint="eastAsia"/>
          <w:sz w:val="32"/>
          <w:szCs w:val="32"/>
        </w:rPr>
        <w:t>201</w:t>
      </w:r>
      <w:r w:rsidR="00C760AB">
        <w:rPr>
          <w:rFonts w:ascii="仿宋" w:eastAsia="仿宋" w:hAnsi="仿宋" w:cs="Times New Roman" w:hint="eastAsia"/>
          <w:sz w:val="32"/>
          <w:szCs w:val="32"/>
        </w:rPr>
        <w:t>8</w:t>
      </w:r>
      <w:r w:rsidRPr="00BA2606">
        <w:rPr>
          <w:rFonts w:ascii="仿宋" w:eastAsia="仿宋" w:hAnsi="仿宋" w:cs="Times New Roman" w:hint="eastAsia"/>
          <w:sz w:val="32"/>
          <w:szCs w:val="32"/>
        </w:rPr>
        <w:t>年预算收支安排</w:t>
      </w:r>
      <w:r w:rsidR="00C760AB">
        <w:rPr>
          <w:rFonts w:ascii="仿宋" w:eastAsia="仿宋" w:hAnsi="仿宋" w:cs="Times New Roman" w:hint="eastAsia"/>
          <w:sz w:val="32"/>
          <w:szCs w:val="32"/>
        </w:rPr>
        <w:t>9831.44</w:t>
      </w:r>
      <w:r w:rsidRPr="00BA2606">
        <w:rPr>
          <w:rFonts w:ascii="仿宋" w:eastAsia="仿宋" w:hAnsi="仿宋" w:cs="Times New Roman" w:hint="eastAsia"/>
          <w:sz w:val="32"/>
          <w:szCs w:val="32"/>
        </w:rPr>
        <w:t>万元，较201</w:t>
      </w:r>
      <w:r w:rsidR="00C760AB">
        <w:rPr>
          <w:rFonts w:ascii="仿宋" w:eastAsia="仿宋" w:hAnsi="仿宋" w:cs="Times New Roman" w:hint="eastAsia"/>
          <w:sz w:val="32"/>
          <w:szCs w:val="32"/>
        </w:rPr>
        <w:t>7</w:t>
      </w:r>
      <w:r w:rsidRPr="00BA2606">
        <w:rPr>
          <w:rFonts w:ascii="仿宋" w:eastAsia="仿宋" w:hAnsi="仿宋" w:cs="Times New Roman" w:hint="eastAsia"/>
          <w:sz w:val="32"/>
          <w:szCs w:val="32"/>
        </w:rPr>
        <w:t>年预算</w:t>
      </w:r>
      <w:r w:rsidR="00C760AB">
        <w:rPr>
          <w:rFonts w:ascii="仿宋" w:eastAsia="仿宋" w:hAnsi="仿宋" w:cs="Times New Roman" w:hint="eastAsia"/>
          <w:sz w:val="32"/>
          <w:szCs w:val="32"/>
        </w:rPr>
        <w:t>增加56.74</w:t>
      </w:r>
      <w:r w:rsidRPr="00BA2606">
        <w:rPr>
          <w:rFonts w:ascii="仿宋" w:eastAsia="仿宋" w:hAnsi="仿宋" w:cs="Times New Roman" w:hint="eastAsia"/>
          <w:sz w:val="32"/>
          <w:szCs w:val="32"/>
        </w:rPr>
        <w:t>万元，其中：基本支出增加</w:t>
      </w:r>
      <w:r w:rsidR="00C760AB">
        <w:rPr>
          <w:rFonts w:ascii="仿宋" w:eastAsia="仿宋" w:hAnsi="仿宋" w:cs="Times New Roman" w:hint="eastAsia"/>
          <w:sz w:val="32"/>
          <w:szCs w:val="32"/>
        </w:rPr>
        <w:t>12.94</w:t>
      </w:r>
      <w:r w:rsidRPr="00BA2606">
        <w:rPr>
          <w:rFonts w:ascii="仿宋" w:eastAsia="仿宋" w:hAnsi="仿宋" w:cs="Times New Roman" w:hint="eastAsia"/>
          <w:sz w:val="32"/>
          <w:szCs w:val="32"/>
        </w:rPr>
        <w:t>万元，主要为增加人员经费支出；项目支出</w:t>
      </w:r>
      <w:r w:rsidR="00C760AB">
        <w:rPr>
          <w:rFonts w:ascii="仿宋" w:eastAsia="仿宋" w:hAnsi="仿宋" w:cs="Times New Roman" w:hint="eastAsia"/>
          <w:sz w:val="32"/>
          <w:szCs w:val="32"/>
        </w:rPr>
        <w:t>增加43.8</w:t>
      </w:r>
      <w:r w:rsidRPr="00BA2606">
        <w:rPr>
          <w:rFonts w:ascii="仿宋" w:eastAsia="仿宋" w:hAnsi="仿宋" w:cs="Times New Roman" w:hint="eastAsia"/>
          <w:sz w:val="32"/>
          <w:szCs w:val="32"/>
        </w:rPr>
        <w:t>万元，主要为</w:t>
      </w:r>
      <w:r w:rsidR="00C760AB">
        <w:rPr>
          <w:rFonts w:ascii="仿宋" w:eastAsia="仿宋" w:hAnsi="仿宋" w:cs="仿宋" w:hint="eastAsia"/>
          <w:sz w:val="32"/>
          <w:szCs w:val="32"/>
        </w:rPr>
        <w:t>增加土地资源利用与保护</w:t>
      </w:r>
      <w:r w:rsidR="007B64A0">
        <w:rPr>
          <w:rFonts w:ascii="仿宋" w:eastAsia="仿宋" w:hAnsi="仿宋" w:cs="仿宋" w:hint="eastAsia"/>
          <w:sz w:val="32"/>
          <w:szCs w:val="32"/>
        </w:rPr>
        <w:t>等支出</w:t>
      </w:r>
      <w:r w:rsidR="00FE2836">
        <w:rPr>
          <w:rFonts w:ascii="仿宋" w:eastAsia="仿宋" w:hAnsi="仿宋" w:cs="仿宋" w:hint="eastAsia"/>
          <w:sz w:val="32"/>
          <w:szCs w:val="32"/>
        </w:rPr>
        <w:t>。</w:t>
      </w:r>
    </w:p>
    <w:p w:rsidR="00AD584A" w:rsidRDefault="00AD584A" w:rsidP="008C1BED">
      <w:pPr>
        <w:autoSpaceDE w:val="0"/>
        <w:autoSpaceDN w:val="0"/>
        <w:adjustRightInd w:val="0"/>
        <w:spacing w:line="600" w:lineRule="exact"/>
        <w:ind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AD584A" w:rsidRPr="00BA2606" w:rsidRDefault="00F44BF5" w:rsidP="008C1BED">
      <w:pPr>
        <w:spacing w:line="600" w:lineRule="exact"/>
        <w:ind w:firstLine="640"/>
        <w:rPr>
          <w:rFonts w:ascii="仿宋" w:eastAsia="仿宋" w:hAnsi="仿宋" w:cs="Times New Roman"/>
          <w:sz w:val="32"/>
          <w:szCs w:val="32"/>
        </w:rPr>
      </w:pPr>
      <w:r>
        <w:rPr>
          <w:rFonts w:ascii="仿宋" w:eastAsia="仿宋" w:hAnsi="仿宋" w:cs="Times New Roman" w:hint="eastAsia"/>
          <w:sz w:val="32"/>
          <w:szCs w:val="32"/>
        </w:rPr>
        <w:t>2018年</w:t>
      </w:r>
      <w:r w:rsidR="00AD584A" w:rsidRPr="00BA2606">
        <w:rPr>
          <w:rFonts w:ascii="仿宋" w:eastAsia="仿宋" w:hAnsi="仿宋" w:cs="Times New Roman" w:hint="eastAsia"/>
          <w:sz w:val="32"/>
          <w:szCs w:val="32"/>
        </w:rPr>
        <w:t>机关运行经费共计安排</w:t>
      </w:r>
      <w:r w:rsidR="007B64A0">
        <w:rPr>
          <w:rFonts w:ascii="仿宋" w:eastAsia="仿宋" w:hAnsi="仿宋" w:cs="Times New Roman" w:hint="eastAsia"/>
          <w:sz w:val="32"/>
          <w:szCs w:val="32"/>
        </w:rPr>
        <w:t>81.31</w:t>
      </w:r>
      <w:r w:rsidR="00AD584A" w:rsidRPr="00BA2606">
        <w:rPr>
          <w:rFonts w:ascii="仿宋" w:eastAsia="仿宋" w:hAnsi="仿宋" w:cs="Times New Roman" w:hint="eastAsia"/>
          <w:sz w:val="32"/>
          <w:szCs w:val="32"/>
        </w:rPr>
        <w:t>万元，主要用于办公区的日常维修、办公用房水电费、办公用房取暖费、办公用房物业管理费等日常运行支出。</w:t>
      </w:r>
      <w:r>
        <w:rPr>
          <w:rFonts w:ascii="仿宋" w:eastAsia="仿宋" w:hAnsi="仿宋" w:cs="Times New Roman" w:hint="eastAsia"/>
          <w:sz w:val="32"/>
          <w:szCs w:val="32"/>
        </w:rPr>
        <w:t>2018年</w:t>
      </w:r>
      <w:r w:rsidR="000D64D7" w:rsidRPr="000D64D7">
        <w:rPr>
          <w:rFonts w:ascii="仿宋" w:eastAsia="仿宋" w:hAnsi="仿宋" w:cs="Times New Roman" w:hint="eastAsia"/>
          <w:sz w:val="32"/>
          <w:szCs w:val="32"/>
        </w:rPr>
        <w:t>机关运行经费是指各部门的公务经费，包</w:t>
      </w:r>
      <w:r w:rsidR="000D64D7" w:rsidRPr="000D64D7">
        <w:rPr>
          <w:rFonts w:ascii="仿宋" w:eastAsia="仿宋" w:hAnsi="仿宋" w:cs="Times New Roman" w:hint="eastAsia"/>
          <w:sz w:val="32"/>
          <w:szCs w:val="32"/>
        </w:rPr>
        <w:lastRenderedPageBreak/>
        <w:t>括办公及印刷费，邮电费、差旅费、会议费、福利费、日常维护费、专用材料及一般设备购置费、办公用房水电费、办公用房取暖费、办公用房物业管理费、公务用车运行维护费以及其他费用。</w:t>
      </w:r>
    </w:p>
    <w:p w:rsidR="00AD584A" w:rsidRDefault="00AD584A" w:rsidP="008C1BED">
      <w:pPr>
        <w:autoSpaceDE w:val="0"/>
        <w:autoSpaceDN w:val="0"/>
        <w:adjustRightInd w:val="0"/>
        <w:spacing w:line="600" w:lineRule="exact"/>
        <w:ind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Pr>
          <w:rFonts w:ascii="黑体" w:eastAsia="黑体" w:hAnsi="黑体" w:cs="Times New Roman" w:hint="eastAsia"/>
          <w:sz w:val="32"/>
          <w:szCs w:val="32"/>
        </w:rPr>
        <w:t>及增减变化原因</w:t>
      </w:r>
    </w:p>
    <w:p w:rsidR="00E62DD2" w:rsidRDefault="00AD584A" w:rsidP="008F40E5">
      <w:pPr>
        <w:spacing w:line="584" w:lineRule="exact"/>
        <w:ind w:firstLineChars="200" w:firstLine="640"/>
        <w:rPr>
          <w:rFonts w:ascii="仿宋" w:eastAsia="仿宋" w:hAnsi="仿宋" w:cs="仿宋"/>
          <w:sz w:val="32"/>
          <w:szCs w:val="32"/>
          <w:lang w:val="zh-CN"/>
        </w:rPr>
      </w:pPr>
      <w:r w:rsidRPr="00BA2606">
        <w:rPr>
          <w:rFonts w:ascii="仿宋" w:eastAsia="仿宋" w:hAnsi="仿宋" w:cs="Times New Roman" w:hint="eastAsia"/>
          <w:sz w:val="32"/>
          <w:szCs w:val="32"/>
        </w:rPr>
        <w:t>201</w:t>
      </w:r>
      <w:r w:rsidR="007B64A0">
        <w:rPr>
          <w:rFonts w:ascii="仿宋" w:eastAsia="仿宋" w:hAnsi="仿宋" w:cs="Times New Roman" w:hint="eastAsia"/>
          <w:sz w:val="32"/>
          <w:szCs w:val="32"/>
        </w:rPr>
        <w:t>8</w:t>
      </w:r>
      <w:r w:rsidRPr="00BA2606">
        <w:rPr>
          <w:rFonts w:ascii="仿宋" w:eastAsia="仿宋" w:hAnsi="仿宋" w:cs="Times New Roman" w:hint="eastAsia"/>
          <w:sz w:val="32"/>
          <w:szCs w:val="32"/>
        </w:rPr>
        <w:t>年，我局“三公”经费预算安排</w:t>
      </w:r>
      <w:r w:rsidR="007B64A0">
        <w:rPr>
          <w:rFonts w:ascii="仿宋" w:eastAsia="仿宋" w:hAnsi="仿宋" w:cs="Times New Roman" w:hint="eastAsia"/>
          <w:sz w:val="32"/>
          <w:szCs w:val="32"/>
        </w:rPr>
        <w:t>7.9</w:t>
      </w:r>
      <w:r w:rsidRPr="00BA2606">
        <w:rPr>
          <w:rFonts w:ascii="仿宋" w:eastAsia="仿宋" w:hAnsi="仿宋" w:cs="Times New Roman" w:hint="eastAsia"/>
          <w:sz w:val="32"/>
          <w:szCs w:val="32"/>
        </w:rPr>
        <w:t>万元，其中因公出国（境）费</w:t>
      </w:r>
      <w:r w:rsidR="00122E35" w:rsidRPr="00BA2606">
        <w:rPr>
          <w:rFonts w:ascii="仿宋" w:eastAsia="仿宋" w:hAnsi="仿宋" w:cs="Times New Roman" w:hint="eastAsia"/>
          <w:sz w:val="32"/>
          <w:szCs w:val="32"/>
        </w:rPr>
        <w:t>0</w:t>
      </w:r>
      <w:r w:rsidRPr="00BA2606">
        <w:rPr>
          <w:rFonts w:ascii="仿宋" w:eastAsia="仿宋" w:hAnsi="仿宋" w:cs="Times New Roman" w:hint="eastAsia"/>
          <w:sz w:val="32"/>
          <w:szCs w:val="32"/>
        </w:rPr>
        <w:t>万元；公务用车购置及运维费</w:t>
      </w:r>
      <w:r w:rsidR="007B64A0">
        <w:rPr>
          <w:rFonts w:ascii="仿宋" w:eastAsia="仿宋" w:hAnsi="仿宋" w:cs="Times New Roman" w:hint="eastAsia"/>
          <w:sz w:val="32"/>
          <w:szCs w:val="32"/>
        </w:rPr>
        <w:t>7.5</w:t>
      </w:r>
      <w:r w:rsidRPr="00BA2606">
        <w:rPr>
          <w:rFonts w:ascii="仿宋" w:eastAsia="仿宋" w:hAnsi="仿宋" w:cs="Times New Roman" w:hint="eastAsia"/>
          <w:sz w:val="32"/>
          <w:szCs w:val="32"/>
        </w:rPr>
        <w:t>万元（其中：公务用车购置费为</w:t>
      </w:r>
      <w:r w:rsidR="00122E35" w:rsidRPr="00BA2606">
        <w:rPr>
          <w:rFonts w:ascii="仿宋" w:eastAsia="仿宋" w:hAnsi="仿宋" w:cs="Times New Roman" w:hint="eastAsia"/>
          <w:sz w:val="32"/>
          <w:szCs w:val="32"/>
        </w:rPr>
        <w:t>0万元</w:t>
      </w:r>
      <w:r w:rsidRPr="00BA2606">
        <w:rPr>
          <w:rFonts w:ascii="仿宋" w:eastAsia="仿宋" w:hAnsi="仿宋" w:cs="Times New Roman" w:hint="eastAsia"/>
          <w:sz w:val="32"/>
          <w:szCs w:val="32"/>
        </w:rPr>
        <w:t>，公务用车运行费</w:t>
      </w:r>
      <w:r w:rsidR="007B64A0">
        <w:rPr>
          <w:rFonts w:ascii="仿宋" w:eastAsia="仿宋" w:hAnsi="仿宋" w:cs="Times New Roman" w:hint="eastAsia"/>
          <w:sz w:val="32"/>
          <w:szCs w:val="32"/>
        </w:rPr>
        <w:t>7.5</w:t>
      </w:r>
      <w:r w:rsidRPr="00BA2606">
        <w:rPr>
          <w:rFonts w:ascii="仿宋" w:eastAsia="仿宋" w:hAnsi="仿宋" w:cs="Times New Roman" w:hint="eastAsia"/>
          <w:sz w:val="32"/>
          <w:szCs w:val="32"/>
        </w:rPr>
        <w:t>万元)；</w:t>
      </w:r>
      <w:r w:rsidR="00FE2836">
        <w:rPr>
          <w:rFonts w:ascii="仿宋" w:eastAsia="仿宋" w:hAnsi="仿宋" w:cs="仿宋" w:hint="eastAsia"/>
          <w:sz w:val="32"/>
          <w:szCs w:val="32"/>
        </w:rPr>
        <w:t>公务接待费</w:t>
      </w:r>
      <w:r w:rsidR="007B64A0">
        <w:rPr>
          <w:rFonts w:ascii="仿宋" w:eastAsia="仿宋" w:hAnsi="仿宋" w:cs="仿宋" w:hint="eastAsia"/>
          <w:sz w:val="32"/>
          <w:szCs w:val="32"/>
        </w:rPr>
        <w:t>0.4</w:t>
      </w:r>
      <w:r w:rsidR="00FE2836">
        <w:rPr>
          <w:rFonts w:ascii="仿宋" w:eastAsia="仿宋" w:hAnsi="仿宋" w:cs="仿宋" w:hint="eastAsia"/>
          <w:sz w:val="32"/>
          <w:szCs w:val="32"/>
        </w:rPr>
        <w:t>万元。</w:t>
      </w:r>
      <w:r w:rsidR="00E62DD2">
        <w:rPr>
          <w:rFonts w:ascii="仿宋" w:eastAsia="仿宋" w:hAnsi="仿宋" w:cs="仿宋" w:hint="eastAsia"/>
          <w:sz w:val="32"/>
          <w:szCs w:val="32"/>
        </w:rPr>
        <w:t>与2017年</w:t>
      </w:r>
      <w:r w:rsidR="009C5D38">
        <w:rPr>
          <w:rFonts w:ascii="仿宋" w:eastAsia="仿宋" w:hAnsi="仿宋" w:cs="仿宋" w:hint="eastAsia"/>
          <w:sz w:val="32"/>
          <w:szCs w:val="32"/>
        </w:rPr>
        <w:t>相比</w:t>
      </w:r>
      <w:r w:rsidR="00E62DD2">
        <w:rPr>
          <w:rFonts w:ascii="仿宋" w:eastAsia="仿宋" w:hAnsi="仿宋" w:cs="仿宋" w:hint="eastAsia"/>
          <w:sz w:val="32"/>
          <w:szCs w:val="32"/>
        </w:rPr>
        <w:t>减少3.19万元，</w:t>
      </w:r>
      <w:r w:rsidR="008F40E5">
        <w:rPr>
          <w:rFonts w:ascii="Times New Roman" w:eastAsia="仿宋_GB2312" w:hAnsi="Times New Roman" w:cs="Times New Roman" w:hint="eastAsia"/>
          <w:sz w:val="32"/>
          <w:szCs w:val="32"/>
        </w:rPr>
        <w:t>其中，</w:t>
      </w:r>
      <w:r w:rsidR="008F40E5" w:rsidRPr="0090563F">
        <w:rPr>
          <w:rFonts w:ascii="Times New Roman" w:eastAsia="仿宋_GB2312" w:hAnsi="Times New Roman" w:cs="Times New Roman"/>
          <w:sz w:val="32"/>
          <w:szCs w:val="32"/>
        </w:rPr>
        <w:t>公务用车购置及运维费</w:t>
      </w:r>
      <w:r w:rsidR="008F40E5">
        <w:rPr>
          <w:rFonts w:ascii="Times New Roman" w:eastAsia="仿宋_GB2312" w:hAnsi="Times New Roman" w:cs="Times New Roman" w:hint="eastAsia"/>
          <w:sz w:val="32"/>
          <w:szCs w:val="32"/>
        </w:rPr>
        <w:t>减少</w:t>
      </w:r>
      <w:r w:rsidR="008F40E5">
        <w:rPr>
          <w:rFonts w:ascii="Times New Roman" w:eastAsia="仿宋_GB2312" w:hAnsi="Times New Roman" w:cs="Times New Roman" w:hint="eastAsia"/>
          <w:sz w:val="32"/>
          <w:szCs w:val="32"/>
        </w:rPr>
        <w:t>2.5</w:t>
      </w:r>
      <w:r w:rsidR="008F40E5" w:rsidRPr="0090563F">
        <w:rPr>
          <w:rFonts w:ascii="Times New Roman" w:eastAsia="仿宋_GB2312" w:hAnsi="Times New Roman" w:cs="Times New Roman"/>
          <w:sz w:val="32"/>
          <w:szCs w:val="32"/>
        </w:rPr>
        <w:t>万元（其中：公务用车购置费</w:t>
      </w:r>
      <w:r w:rsidR="008F40E5">
        <w:rPr>
          <w:rFonts w:ascii="Times New Roman" w:eastAsia="仿宋_GB2312" w:hAnsi="Times New Roman" w:cs="Times New Roman" w:hint="eastAsia"/>
          <w:sz w:val="32"/>
          <w:szCs w:val="32"/>
        </w:rPr>
        <w:t>减少</w:t>
      </w:r>
      <w:r w:rsidR="008F40E5">
        <w:rPr>
          <w:rFonts w:ascii="Times New Roman" w:eastAsia="仿宋_GB2312" w:hAnsi="Times New Roman" w:cs="Times New Roman" w:hint="eastAsia"/>
          <w:sz w:val="32"/>
          <w:szCs w:val="32"/>
        </w:rPr>
        <w:t>0</w:t>
      </w:r>
      <w:r w:rsidR="008F40E5" w:rsidRPr="0090563F">
        <w:rPr>
          <w:rFonts w:ascii="Times New Roman" w:eastAsia="仿宋_GB2312" w:hAnsi="Times New Roman" w:cs="Times New Roman"/>
          <w:sz w:val="32"/>
          <w:szCs w:val="32"/>
        </w:rPr>
        <w:t>万元，公务用车运维费</w:t>
      </w:r>
      <w:r w:rsidR="008F40E5">
        <w:rPr>
          <w:rFonts w:ascii="Times New Roman" w:eastAsia="仿宋_GB2312" w:hAnsi="Times New Roman" w:cs="Times New Roman" w:hint="eastAsia"/>
          <w:sz w:val="32"/>
          <w:szCs w:val="32"/>
        </w:rPr>
        <w:t>减少</w:t>
      </w:r>
      <w:r w:rsidR="008F40E5">
        <w:rPr>
          <w:rFonts w:ascii="Times New Roman" w:eastAsia="仿宋_GB2312" w:hAnsi="Times New Roman" w:cs="Times New Roman" w:hint="eastAsia"/>
          <w:sz w:val="32"/>
          <w:szCs w:val="32"/>
        </w:rPr>
        <w:t>2.5</w:t>
      </w:r>
      <w:r w:rsidR="008F40E5" w:rsidRPr="0090563F">
        <w:rPr>
          <w:rFonts w:ascii="Times New Roman" w:eastAsia="仿宋_GB2312" w:hAnsi="Times New Roman" w:cs="Times New Roman"/>
          <w:sz w:val="32"/>
          <w:szCs w:val="32"/>
        </w:rPr>
        <w:t>万元</w:t>
      </w:r>
      <w:r w:rsidR="008F40E5" w:rsidRPr="0090563F">
        <w:rPr>
          <w:rFonts w:ascii="Times New Roman" w:eastAsia="仿宋_GB2312" w:hAnsi="Times New Roman" w:cs="Times New Roman"/>
          <w:sz w:val="32"/>
          <w:szCs w:val="32"/>
        </w:rPr>
        <w:t>)</w:t>
      </w:r>
      <w:r w:rsidR="008F40E5">
        <w:rPr>
          <w:rFonts w:ascii="Times New Roman" w:eastAsia="仿宋_GB2312" w:hAnsi="Times New Roman" w:cs="Times New Roman" w:hint="eastAsia"/>
          <w:sz w:val="32"/>
          <w:szCs w:val="32"/>
        </w:rPr>
        <w:t>，</w:t>
      </w:r>
      <w:r w:rsidR="00E62DD2">
        <w:rPr>
          <w:rFonts w:ascii="仿宋" w:eastAsia="仿宋" w:hAnsi="仿宋" w:cs="仿宋" w:hint="eastAsia"/>
          <w:sz w:val="32"/>
          <w:szCs w:val="32"/>
        </w:rPr>
        <w:t>主要原因是</w:t>
      </w:r>
      <w:r w:rsidR="00E62DD2">
        <w:rPr>
          <w:rFonts w:ascii="仿宋" w:eastAsia="仿宋" w:hAnsi="仿宋" w:cs="仿宋" w:hint="eastAsia"/>
          <w:sz w:val="32"/>
          <w:szCs w:val="32"/>
          <w:lang w:val="zh-CN"/>
        </w:rPr>
        <w:t>公务用车改革前实有车辆4辆，公务用车改革后实有车辆3辆，加强和规范公务用车配备使用管理,运行和维护费用相应减少。</w:t>
      </w:r>
      <w:r w:rsidR="008F40E5">
        <w:rPr>
          <w:rFonts w:ascii="Times New Roman" w:eastAsia="仿宋_GB2312" w:hAnsi="Times New Roman" w:cs="Times New Roman"/>
          <w:sz w:val="32"/>
          <w:szCs w:val="32"/>
        </w:rPr>
        <w:t>公务接待费</w:t>
      </w:r>
      <w:r w:rsidR="008F40E5">
        <w:rPr>
          <w:rFonts w:ascii="Times New Roman" w:eastAsia="仿宋_GB2312" w:hAnsi="Times New Roman" w:cs="Times New Roman" w:hint="eastAsia"/>
          <w:sz w:val="32"/>
          <w:szCs w:val="32"/>
        </w:rPr>
        <w:t>减少</w:t>
      </w:r>
      <w:r w:rsidR="008F40E5">
        <w:rPr>
          <w:rFonts w:ascii="Times New Roman" w:eastAsia="仿宋_GB2312" w:hAnsi="Times New Roman" w:cs="Times New Roman" w:hint="eastAsia"/>
          <w:sz w:val="32"/>
          <w:szCs w:val="32"/>
        </w:rPr>
        <w:t>0.69</w:t>
      </w:r>
      <w:r w:rsidR="008F40E5">
        <w:rPr>
          <w:rFonts w:ascii="Times New Roman" w:eastAsia="仿宋_GB2312" w:hAnsi="Times New Roman" w:cs="Times New Roman" w:hint="eastAsia"/>
          <w:sz w:val="32"/>
          <w:szCs w:val="32"/>
        </w:rPr>
        <w:t>万元，</w:t>
      </w:r>
      <w:r w:rsidR="008F40E5" w:rsidRPr="0090563F">
        <w:rPr>
          <w:rFonts w:ascii="Times New Roman" w:eastAsia="仿宋_GB2312" w:hAnsi="Times New Roman" w:cs="Times New Roman"/>
          <w:sz w:val="32"/>
          <w:szCs w:val="32"/>
        </w:rPr>
        <w:t>主要原因是</w:t>
      </w:r>
      <w:r w:rsidR="00E62DD2">
        <w:rPr>
          <w:rFonts w:ascii="仿宋" w:eastAsia="仿宋" w:hAnsi="仿宋" w:cs="仿宋" w:hint="eastAsia"/>
          <w:sz w:val="32"/>
          <w:szCs w:val="32"/>
          <w:lang w:val="zh-CN"/>
        </w:rPr>
        <w:t>2018年严格贯彻中央八项规定，加强对“三公”经费的管理支出，进一步规范公务接待活动，减少公务接待批次和人数，不超标准招待。</w:t>
      </w:r>
    </w:p>
    <w:p w:rsidR="00AD584A" w:rsidRPr="00075D5F" w:rsidRDefault="00AD584A" w:rsidP="008C1BED">
      <w:pPr>
        <w:spacing w:line="600" w:lineRule="exact"/>
        <w:ind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FE2836" w:rsidRPr="001C3D0A" w:rsidRDefault="00FE2836" w:rsidP="008C1BED">
      <w:pPr>
        <w:spacing w:line="600" w:lineRule="exact"/>
        <w:ind w:firstLineChars="200" w:firstLine="643"/>
        <w:jc w:val="left"/>
        <w:rPr>
          <w:rFonts w:ascii="楷体" w:eastAsia="楷体" w:hAnsi="楷体" w:cs="Times New Roman"/>
          <w:b/>
          <w:sz w:val="32"/>
          <w:szCs w:val="32"/>
        </w:rPr>
      </w:pPr>
      <w:bookmarkStart w:id="0" w:name="_Toc471398463"/>
      <w:r w:rsidRPr="001C3D0A">
        <w:rPr>
          <w:rFonts w:ascii="楷体" w:eastAsia="楷体" w:hAnsi="楷体" w:cs="Times New Roman"/>
          <w:b/>
          <w:sz w:val="32"/>
          <w:szCs w:val="32"/>
        </w:rPr>
        <w:t>总体绩效目标：</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t>1、严格落实耕地保护制度，确保全县耕地不减少，质量有提高，并全面落实永久性基本农田划定工作。</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lastRenderedPageBreak/>
        <w:t>绩效目标：严格落实耕地保护,确保全县经济社会可持续发展。</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t>2、克难攻坚，保障用地，服务发展，积极协调沟通，大胆创新工作，深度挖潜，尽一切努力，破解土地瓶颈，努力完成征地报批工作，为我县重点项目、产业集聚区建设提供用地保障。</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t>绩效目标：加大耕地报批工作力度,确保项目及时落地。</w:t>
      </w:r>
    </w:p>
    <w:p w:rsidR="00FE2836" w:rsidRPr="00177872" w:rsidRDefault="00FE2836" w:rsidP="008C1BED">
      <w:pPr>
        <w:pStyle w:val="a6"/>
        <w:spacing w:before="0" w:beforeAutospacing="0" w:after="0" w:afterAutospacing="0" w:line="600" w:lineRule="exact"/>
        <w:ind w:firstLineChars="200" w:firstLine="640"/>
        <w:rPr>
          <w:rFonts w:ascii="仿宋" w:eastAsia="仿宋" w:hAnsi="仿宋" w:cs="仿宋"/>
          <w:kern w:val="2"/>
          <w:sz w:val="32"/>
          <w:szCs w:val="32"/>
        </w:rPr>
      </w:pPr>
      <w:r w:rsidRPr="00177872">
        <w:rPr>
          <w:rFonts w:ascii="仿宋" w:eastAsia="仿宋" w:hAnsi="仿宋" w:cs="仿宋" w:hint="eastAsia"/>
          <w:kern w:val="2"/>
          <w:sz w:val="32"/>
          <w:szCs w:val="32"/>
        </w:rPr>
        <w:t>3、科学制定储备及供应计划，进一步加大土地储备及供应力度，使土地储备成为政府调控土地市场的有力杠杆；同时，进一步规范土地交易行为营造公开、公平、公正的市场环境。</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t>绩效目标：加大土地收储工作力度，保障项目用地供应。</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t>4、立足盘活挖潜，促进节约集约用地。为了缓解土地供需矛盾，我局将进一步做好闲置土地清理工作。对空闲、废弃、闲置、低效利用土地进行全面清查，优化利用存量土地，提高土地整体利用效率。</w:t>
      </w:r>
    </w:p>
    <w:p w:rsidR="00FE2836" w:rsidRPr="00177872" w:rsidRDefault="00FE2836" w:rsidP="008C1BED">
      <w:pPr>
        <w:widowControl/>
        <w:spacing w:line="600" w:lineRule="exact"/>
        <w:ind w:firstLine="560"/>
        <w:jc w:val="left"/>
        <w:rPr>
          <w:rFonts w:ascii="仿宋" w:eastAsia="仿宋" w:hAnsi="仿宋" w:cs="仿宋"/>
          <w:sz w:val="32"/>
          <w:szCs w:val="32"/>
        </w:rPr>
      </w:pPr>
      <w:r w:rsidRPr="00177872">
        <w:rPr>
          <w:rFonts w:ascii="仿宋" w:eastAsia="仿宋" w:hAnsi="仿宋" w:cs="仿宋" w:hint="eastAsia"/>
          <w:sz w:val="32"/>
          <w:szCs w:val="32"/>
        </w:rPr>
        <w:t>绩效目标：内涵挖潜，盘活存量，推进土地集约高效利用。</w:t>
      </w:r>
    </w:p>
    <w:p w:rsidR="00FE2836" w:rsidRPr="00177872" w:rsidRDefault="00FE2836" w:rsidP="008C1BED">
      <w:pPr>
        <w:pStyle w:val="a6"/>
        <w:spacing w:before="0" w:beforeAutospacing="0" w:after="0" w:afterAutospacing="0" w:line="600" w:lineRule="exact"/>
        <w:ind w:firstLineChars="200" w:firstLine="640"/>
        <w:rPr>
          <w:rFonts w:ascii="仿宋" w:eastAsia="仿宋" w:hAnsi="仿宋" w:cs="仿宋"/>
          <w:kern w:val="2"/>
          <w:sz w:val="32"/>
          <w:szCs w:val="32"/>
        </w:rPr>
      </w:pPr>
      <w:r w:rsidRPr="00177872">
        <w:rPr>
          <w:rFonts w:ascii="仿宋" w:eastAsia="仿宋" w:hAnsi="仿宋" w:cs="仿宋" w:hint="eastAsia"/>
          <w:kern w:val="2"/>
          <w:sz w:val="32"/>
          <w:szCs w:val="32"/>
        </w:rPr>
        <w:t>5、继续开展</w:t>
      </w:r>
      <w:proofErr w:type="gramStart"/>
      <w:r w:rsidRPr="00177872">
        <w:rPr>
          <w:rFonts w:ascii="仿宋" w:eastAsia="仿宋" w:hAnsi="仿宋" w:cs="仿宋" w:hint="eastAsia"/>
          <w:kern w:val="2"/>
          <w:sz w:val="32"/>
          <w:szCs w:val="32"/>
        </w:rPr>
        <w:t>卫片执法</w:t>
      </w:r>
      <w:proofErr w:type="gramEnd"/>
      <w:r w:rsidRPr="00177872">
        <w:rPr>
          <w:rFonts w:ascii="仿宋" w:eastAsia="仿宋" w:hAnsi="仿宋" w:cs="仿宋" w:hint="eastAsia"/>
          <w:kern w:val="2"/>
          <w:sz w:val="32"/>
          <w:szCs w:val="32"/>
        </w:rPr>
        <w:t>检查工作，确保违法用地图斑整改到位，并顺利通过省、市验收，确保我县2016年度</w:t>
      </w:r>
      <w:proofErr w:type="gramStart"/>
      <w:r w:rsidRPr="00177872">
        <w:rPr>
          <w:rFonts w:ascii="仿宋" w:eastAsia="仿宋" w:hAnsi="仿宋" w:cs="仿宋" w:hint="eastAsia"/>
          <w:kern w:val="2"/>
          <w:sz w:val="32"/>
          <w:szCs w:val="32"/>
        </w:rPr>
        <w:t>卫片执法</w:t>
      </w:r>
      <w:proofErr w:type="gramEnd"/>
      <w:r w:rsidRPr="00177872">
        <w:rPr>
          <w:rFonts w:ascii="仿宋" w:eastAsia="仿宋" w:hAnsi="仿宋" w:cs="仿宋" w:hint="eastAsia"/>
          <w:kern w:val="2"/>
          <w:sz w:val="32"/>
          <w:szCs w:val="32"/>
        </w:rPr>
        <w:t>检查“零问责、零约谈、零挂牌”的目标。</w:t>
      </w:r>
    </w:p>
    <w:p w:rsidR="00FE2836" w:rsidRPr="00177872" w:rsidRDefault="00FE2836" w:rsidP="008C1BED">
      <w:pPr>
        <w:pStyle w:val="a6"/>
        <w:spacing w:before="0" w:beforeAutospacing="0" w:after="0" w:afterAutospacing="0" w:line="600" w:lineRule="exact"/>
        <w:ind w:firstLineChars="200" w:firstLine="640"/>
        <w:rPr>
          <w:rFonts w:ascii="仿宋" w:eastAsia="仿宋" w:hAnsi="仿宋" w:cs="仿宋"/>
          <w:kern w:val="2"/>
          <w:sz w:val="32"/>
          <w:szCs w:val="32"/>
        </w:rPr>
      </w:pPr>
      <w:r w:rsidRPr="00177872">
        <w:rPr>
          <w:rFonts w:ascii="仿宋" w:eastAsia="仿宋" w:hAnsi="仿宋" w:cs="仿宋" w:hint="eastAsia"/>
          <w:kern w:val="2"/>
          <w:sz w:val="32"/>
          <w:szCs w:val="32"/>
        </w:rPr>
        <w:t>绩效目标：加大违法用地查处力度，确保卫</w:t>
      </w:r>
      <w:proofErr w:type="gramStart"/>
      <w:r w:rsidRPr="00177872">
        <w:rPr>
          <w:rFonts w:ascii="仿宋" w:eastAsia="仿宋" w:hAnsi="仿宋" w:cs="仿宋" w:hint="eastAsia"/>
          <w:kern w:val="2"/>
          <w:sz w:val="32"/>
          <w:szCs w:val="32"/>
        </w:rPr>
        <w:t>片执法</w:t>
      </w:r>
      <w:proofErr w:type="gramEnd"/>
      <w:r w:rsidRPr="00177872">
        <w:rPr>
          <w:rFonts w:ascii="仿宋" w:eastAsia="仿宋" w:hAnsi="仿宋" w:cs="仿宋" w:hint="eastAsia"/>
          <w:kern w:val="2"/>
          <w:sz w:val="32"/>
          <w:szCs w:val="32"/>
        </w:rPr>
        <w:t>检查任务圆满完成。</w:t>
      </w:r>
    </w:p>
    <w:p w:rsidR="00FE2836" w:rsidRPr="00177872" w:rsidRDefault="00FE2836" w:rsidP="008C1BED">
      <w:pPr>
        <w:widowControl/>
        <w:spacing w:line="600" w:lineRule="exact"/>
        <w:ind w:firstLine="561"/>
        <w:jc w:val="left"/>
        <w:rPr>
          <w:rFonts w:ascii="仿宋" w:eastAsia="仿宋" w:hAnsi="仿宋" w:cs="仿宋"/>
          <w:sz w:val="32"/>
          <w:szCs w:val="32"/>
        </w:rPr>
      </w:pPr>
      <w:r w:rsidRPr="00177872">
        <w:rPr>
          <w:rFonts w:ascii="仿宋" w:eastAsia="仿宋" w:hAnsi="仿宋" w:cs="仿宋" w:hint="eastAsia"/>
          <w:sz w:val="32"/>
          <w:szCs w:val="32"/>
        </w:rPr>
        <w:lastRenderedPageBreak/>
        <w:t>6、扎实开展农村集体建设用地使用权和宅基地使用权登记发证工作，合理制定工作方案，积极开展实地丈量等各项工作，有序实施全县105个村的集体建设用地和宅基地的权属测量，切实保障三权发证工作顺利完成。</w:t>
      </w:r>
    </w:p>
    <w:p w:rsidR="00FE2836" w:rsidRPr="00177872" w:rsidRDefault="00FE2836" w:rsidP="008C1BED">
      <w:pPr>
        <w:widowControl/>
        <w:spacing w:line="600" w:lineRule="exact"/>
        <w:ind w:firstLine="561"/>
        <w:jc w:val="left"/>
        <w:rPr>
          <w:rFonts w:ascii="仿宋" w:eastAsia="仿宋" w:hAnsi="仿宋" w:cs="仿宋"/>
          <w:sz w:val="32"/>
          <w:szCs w:val="32"/>
        </w:rPr>
      </w:pPr>
      <w:r w:rsidRPr="00177872">
        <w:rPr>
          <w:rFonts w:ascii="仿宋" w:eastAsia="仿宋" w:hAnsi="仿宋" w:cs="仿宋" w:hint="eastAsia"/>
          <w:sz w:val="32"/>
          <w:szCs w:val="32"/>
        </w:rPr>
        <w:t>绩效目标：全面开展农村房地一体测绘工作，确保三权发证工作圆满完成。</w:t>
      </w:r>
    </w:p>
    <w:p w:rsidR="00FE2836" w:rsidRPr="00646416" w:rsidRDefault="00FE2836" w:rsidP="00646416">
      <w:pPr>
        <w:spacing w:line="580" w:lineRule="exact"/>
        <w:ind w:firstLineChars="200" w:firstLine="562"/>
        <w:jc w:val="left"/>
        <w:rPr>
          <w:rFonts w:ascii="楷体" w:eastAsia="楷体" w:hAnsi="楷体" w:cs="Times New Roman"/>
          <w:b/>
          <w:sz w:val="28"/>
          <w:szCs w:val="28"/>
        </w:rPr>
      </w:pPr>
      <w:r w:rsidRPr="00646416">
        <w:rPr>
          <w:rFonts w:ascii="楷体" w:eastAsia="楷体" w:hAnsi="楷体" w:cs="Times New Roman" w:hint="eastAsia"/>
          <w:b/>
          <w:sz w:val="28"/>
          <w:szCs w:val="28"/>
        </w:rPr>
        <w:t>部门职责及工作活动绩效目标指标：</w:t>
      </w: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1"/>
        <w:gridCol w:w="1276"/>
        <w:gridCol w:w="733"/>
        <w:gridCol w:w="2243"/>
        <w:gridCol w:w="2976"/>
        <w:gridCol w:w="61"/>
        <w:gridCol w:w="1356"/>
        <w:gridCol w:w="737"/>
        <w:gridCol w:w="737"/>
        <w:gridCol w:w="737"/>
        <w:gridCol w:w="737"/>
      </w:tblGrid>
      <w:tr w:rsidR="00FE2836" w:rsidTr="00E2491B">
        <w:trPr>
          <w:gridBefore w:val="3"/>
          <w:gridAfter w:val="5"/>
          <w:wBefore w:w="4350" w:type="dxa"/>
          <w:wAfter w:w="4304" w:type="dxa"/>
          <w:trHeight w:val="705"/>
          <w:tblHeader/>
          <w:jc w:val="center"/>
        </w:trPr>
        <w:tc>
          <w:tcPr>
            <w:tcW w:w="5280" w:type="dxa"/>
            <w:gridSpan w:val="3"/>
            <w:tcBorders>
              <w:top w:val="nil"/>
              <w:left w:val="nil"/>
              <w:right w:val="nil"/>
            </w:tcBorders>
          </w:tcPr>
          <w:p w:rsidR="003A0064" w:rsidRDefault="003A0064" w:rsidP="00E2491B">
            <w:pPr>
              <w:jc w:val="center"/>
              <w:outlineLvl w:val="0"/>
              <w:rPr>
                <w:rFonts w:ascii="楷体" w:eastAsia="楷体" w:hAnsi="楷体"/>
                <w:b/>
                <w:sz w:val="32"/>
              </w:rPr>
            </w:pPr>
            <w:bookmarkStart w:id="1" w:name="_Toc477340165"/>
          </w:p>
          <w:p w:rsidR="003A0064" w:rsidRDefault="003A0064" w:rsidP="00E2491B">
            <w:pPr>
              <w:jc w:val="center"/>
              <w:outlineLvl w:val="0"/>
              <w:rPr>
                <w:rFonts w:ascii="楷体" w:eastAsia="楷体" w:hAnsi="楷体"/>
                <w:b/>
                <w:sz w:val="32"/>
              </w:rPr>
            </w:pPr>
          </w:p>
          <w:p w:rsidR="00FE2836" w:rsidRPr="001C3D0A" w:rsidRDefault="00FE2836" w:rsidP="00E2491B">
            <w:pPr>
              <w:jc w:val="center"/>
              <w:outlineLvl w:val="0"/>
              <w:rPr>
                <w:rFonts w:ascii="楷体" w:eastAsia="楷体" w:hAnsi="楷体"/>
                <w:b/>
                <w:sz w:val="32"/>
              </w:rPr>
            </w:pPr>
            <w:r w:rsidRPr="001C3D0A">
              <w:rPr>
                <w:rFonts w:ascii="楷体" w:eastAsia="楷体" w:hAnsi="楷体" w:hint="eastAsia"/>
                <w:b/>
                <w:sz w:val="32"/>
              </w:rPr>
              <w:t>部门职责-工作活动绩效目标</w:t>
            </w:r>
          </w:p>
        </w:tc>
      </w:tr>
      <w:bookmarkEnd w:id="0"/>
      <w:bookmarkEnd w:id="1"/>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tblHeader/>
          <w:jc w:val="center"/>
        </w:trPr>
        <w:tc>
          <w:tcPr>
            <w:tcW w:w="10986" w:type="dxa"/>
            <w:gridSpan w:val="7"/>
            <w:tcBorders>
              <w:top w:val="single" w:sz="6" w:space="0" w:color="FFFFFF"/>
              <w:left w:val="single" w:sz="6" w:space="0" w:color="FFFFFF"/>
              <w:right w:val="single" w:sz="6" w:space="0" w:color="FFFFFF"/>
            </w:tcBorders>
            <w:shd w:val="clear" w:color="auto" w:fill="auto"/>
            <w:vAlign w:val="center"/>
          </w:tcPr>
          <w:p w:rsidR="00FE2836" w:rsidRPr="001C3D0A" w:rsidRDefault="00CC3A1E" w:rsidP="00E2491B">
            <w:pPr>
              <w:spacing w:line="300" w:lineRule="exact"/>
              <w:jc w:val="left"/>
              <w:rPr>
                <w:rFonts w:ascii="仿宋" w:eastAsia="仿宋" w:hAnsi="仿宋" w:cs="Times New Roman"/>
                <w:sz w:val="32"/>
                <w:szCs w:val="32"/>
              </w:rPr>
            </w:pPr>
            <w:r>
              <w:rPr>
                <w:rFonts w:ascii="仿宋" w:eastAsia="仿宋" w:hAnsi="仿宋" w:cs="Times New Roman"/>
                <w:sz w:val="32"/>
                <w:szCs w:val="32"/>
              </w:rPr>
              <w:t>32</w:t>
            </w:r>
            <w:r w:rsidR="00A9539D">
              <w:rPr>
                <w:rFonts w:ascii="仿宋" w:eastAsia="仿宋" w:hAnsi="仿宋" w:cs="Times New Roman" w:hint="eastAsia"/>
                <w:sz w:val="32"/>
                <w:szCs w:val="32"/>
              </w:rPr>
              <w:t>4</w:t>
            </w:r>
            <w:r w:rsidR="00462F11">
              <w:rPr>
                <w:rFonts w:ascii="仿宋" w:eastAsia="仿宋" w:hAnsi="仿宋" w:cs="Times New Roman"/>
                <w:sz w:val="32"/>
                <w:szCs w:val="32"/>
              </w:rPr>
              <w:t>大厂回族自治县国土资源局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E2836" w:rsidRPr="001C3D0A" w:rsidRDefault="00FE2836" w:rsidP="00E2491B">
            <w:pPr>
              <w:spacing w:line="300" w:lineRule="exact"/>
              <w:jc w:val="right"/>
              <w:rPr>
                <w:rFonts w:ascii="仿宋" w:eastAsia="仿宋" w:hAnsi="仿宋" w:cs="Times New Roman"/>
                <w:sz w:val="32"/>
                <w:szCs w:val="32"/>
              </w:rPr>
            </w:pPr>
            <w:r w:rsidRPr="001C3D0A">
              <w:rPr>
                <w:rFonts w:ascii="仿宋" w:eastAsia="仿宋" w:hAnsi="仿宋" w:cs="Times New Roman" w:hint="eastAsia"/>
                <w:sz w:val="32"/>
                <w:szCs w:val="32"/>
              </w:rPr>
              <w:t>单位：万元</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tblHeader/>
          <w:jc w:val="center"/>
        </w:trPr>
        <w:tc>
          <w:tcPr>
            <w:tcW w:w="2341" w:type="dxa"/>
            <w:vMerge w:val="restart"/>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职责活动</w:t>
            </w:r>
          </w:p>
        </w:tc>
        <w:tc>
          <w:tcPr>
            <w:tcW w:w="1276" w:type="dxa"/>
            <w:vMerge w:val="restart"/>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年度预算数</w:t>
            </w:r>
          </w:p>
        </w:tc>
        <w:tc>
          <w:tcPr>
            <w:tcW w:w="2976" w:type="dxa"/>
            <w:gridSpan w:val="2"/>
            <w:vMerge w:val="restart"/>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内容描述</w:t>
            </w:r>
          </w:p>
        </w:tc>
        <w:tc>
          <w:tcPr>
            <w:tcW w:w="2976" w:type="dxa"/>
            <w:vMerge w:val="restart"/>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绩效目标</w:t>
            </w:r>
          </w:p>
        </w:tc>
        <w:tc>
          <w:tcPr>
            <w:tcW w:w="1417" w:type="dxa"/>
            <w:gridSpan w:val="2"/>
            <w:vMerge w:val="restart"/>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绩效指标</w:t>
            </w:r>
          </w:p>
        </w:tc>
        <w:tc>
          <w:tcPr>
            <w:tcW w:w="2948" w:type="dxa"/>
            <w:gridSpan w:val="4"/>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评价标准</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tblHeader/>
          <w:jc w:val="center"/>
        </w:trPr>
        <w:tc>
          <w:tcPr>
            <w:tcW w:w="2341" w:type="dxa"/>
            <w:vMerge/>
            <w:shd w:val="clear" w:color="auto" w:fill="auto"/>
            <w:vAlign w:val="center"/>
          </w:tcPr>
          <w:p w:rsidR="00FE2836" w:rsidRPr="00A80C0D" w:rsidRDefault="00FE2836" w:rsidP="00E2491B">
            <w:pPr>
              <w:spacing w:line="300" w:lineRule="exact"/>
              <w:jc w:val="left"/>
              <w:outlineLvl w:val="0"/>
              <w:rPr>
                <w:rFonts w:ascii="Calibri" w:eastAsia="宋体" w:hAnsi="Calibri" w:cs="Times New Roman"/>
              </w:rPr>
            </w:pPr>
          </w:p>
        </w:tc>
        <w:tc>
          <w:tcPr>
            <w:tcW w:w="1276" w:type="dxa"/>
            <w:vMerge/>
            <w:shd w:val="clear" w:color="auto" w:fill="auto"/>
            <w:vAlign w:val="center"/>
          </w:tcPr>
          <w:p w:rsidR="00FE2836" w:rsidRPr="00A80C0D" w:rsidRDefault="00FE2836" w:rsidP="00E2491B">
            <w:pPr>
              <w:spacing w:line="300" w:lineRule="exact"/>
              <w:jc w:val="left"/>
              <w:outlineLvl w:val="0"/>
              <w:rPr>
                <w:rFonts w:ascii="Calibri" w:eastAsia="宋体"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outlineLvl w:val="0"/>
              <w:rPr>
                <w:rFonts w:ascii="Calibri" w:eastAsia="宋体" w:hAnsi="Calibri" w:cs="Times New Roman"/>
              </w:rPr>
            </w:pPr>
          </w:p>
        </w:tc>
        <w:tc>
          <w:tcPr>
            <w:tcW w:w="2976" w:type="dxa"/>
            <w:vMerge/>
            <w:shd w:val="clear" w:color="auto" w:fill="auto"/>
            <w:vAlign w:val="center"/>
          </w:tcPr>
          <w:p w:rsidR="00FE2836" w:rsidRPr="00A80C0D" w:rsidRDefault="00FE2836" w:rsidP="00E2491B">
            <w:pPr>
              <w:spacing w:line="300" w:lineRule="exact"/>
              <w:jc w:val="left"/>
              <w:outlineLvl w:val="0"/>
              <w:rPr>
                <w:rFonts w:ascii="Calibri" w:eastAsia="宋体" w:hAnsi="Calibri" w:cs="Times New Roman"/>
              </w:rPr>
            </w:pPr>
          </w:p>
        </w:tc>
        <w:tc>
          <w:tcPr>
            <w:tcW w:w="1417" w:type="dxa"/>
            <w:gridSpan w:val="2"/>
            <w:vMerge/>
            <w:shd w:val="clear" w:color="auto" w:fill="auto"/>
            <w:vAlign w:val="center"/>
          </w:tcPr>
          <w:p w:rsidR="00FE2836" w:rsidRPr="00A80C0D" w:rsidRDefault="00FE2836" w:rsidP="00E2491B">
            <w:pPr>
              <w:spacing w:line="300" w:lineRule="exact"/>
              <w:jc w:val="left"/>
              <w:outlineLvl w:val="0"/>
              <w:rPr>
                <w:rFonts w:ascii="Calibri" w:eastAsia="宋体"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优</w:t>
            </w: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良</w:t>
            </w: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中</w:t>
            </w: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b/>
              </w:rPr>
            </w:pPr>
            <w:r w:rsidRPr="00A80C0D">
              <w:rPr>
                <w:rFonts w:ascii="方正书宋_GBK" w:eastAsia="方正书宋_GBK" w:hAnsi="Calibri" w:cs="Times New Roman" w:hint="eastAsia"/>
                <w:b/>
              </w:rPr>
              <w:t>差</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土地储备中心专户</w:t>
            </w:r>
          </w:p>
        </w:tc>
        <w:tc>
          <w:tcPr>
            <w:tcW w:w="12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rPr>
              <w:t>7500.00</w:t>
            </w:r>
          </w:p>
        </w:tc>
        <w:tc>
          <w:tcPr>
            <w:tcW w:w="2976"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土地储备中心负责编制土地储备年度计划，实施土地收购、储备、供地前期开发和管理，建立建设用地储备库，筹措、管理和使用土地储备资金及各项相关储备工作的开展。</w:t>
            </w:r>
          </w:p>
        </w:tc>
        <w:tc>
          <w:tcPr>
            <w:tcW w:w="29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土地储备中心负责编制土地储备年度计划，实施土地收购、储备、供地前期开发和管理，建立建设用地储备库，筹措、管理和使用土地储备资金及各项相关储备工作的开展。</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土地储备中心专户</w:t>
            </w:r>
          </w:p>
        </w:tc>
        <w:tc>
          <w:tcPr>
            <w:tcW w:w="12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rPr>
              <w:t>7500.00</w:t>
            </w:r>
          </w:p>
        </w:tc>
        <w:tc>
          <w:tcPr>
            <w:tcW w:w="2976"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土地储备中心负责编制土地储备年度计划，实施土地收购、储备、供地前期开发和管理，</w:t>
            </w:r>
            <w:r w:rsidRPr="00A80C0D">
              <w:rPr>
                <w:rFonts w:ascii="方正书宋_GBK" w:eastAsia="方正书宋_GBK" w:hAnsi="Calibri" w:cs="Times New Roman" w:hint="eastAsia"/>
              </w:rPr>
              <w:lastRenderedPageBreak/>
              <w:t>建立建设用地储备库，筹措、管理和使用土地储备资金及各项相关储备工作的开展。</w:t>
            </w:r>
          </w:p>
        </w:tc>
        <w:tc>
          <w:tcPr>
            <w:tcW w:w="29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lastRenderedPageBreak/>
              <w:t>土地储备中心负责编制土地储备年度计划，实施土地收购、储备、供地前期开发和管理，</w:t>
            </w:r>
            <w:r w:rsidRPr="00A80C0D">
              <w:rPr>
                <w:rFonts w:ascii="方正书宋_GBK" w:eastAsia="方正书宋_GBK" w:hAnsi="Calibri" w:cs="Times New Roman" w:hint="eastAsia"/>
              </w:rPr>
              <w:lastRenderedPageBreak/>
              <w:t>建立建设用地储备库，筹措、管理和使用土地储备资金及各项相关储备工作的开展。</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lastRenderedPageBreak/>
              <w:t>土地资源管理</w:t>
            </w:r>
          </w:p>
        </w:tc>
        <w:tc>
          <w:tcPr>
            <w:tcW w:w="1276" w:type="dxa"/>
            <w:shd w:val="clear" w:color="auto" w:fill="auto"/>
            <w:vAlign w:val="center"/>
          </w:tcPr>
          <w:p w:rsidR="00FE2836" w:rsidRPr="00A80C0D" w:rsidRDefault="00005084" w:rsidP="00E2491B">
            <w:pPr>
              <w:spacing w:line="300" w:lineRule="exact"/>
              <w:jc w:val="left"/>
              <w:rPr>
                <w:rFonts w:ascii="方正书宋_GBK" w:eastAsia="方正书宋_GBK" w:hAnsi="Calibri" w:cs="Times New Roman"/>
              </w:rPr>
            </w:pPr>
            <w:r w:rsidRPr="00576B9E">
              <w:rPr>
                <w:rFonts w:ascii="方正书宋_GBK" w:eastAsia="方正书宋_GBK"/>
              </w:rPr>
              <w:t>1400.40</w:t>
            </w:r>
          </w:p>
        </w:tc>
        <w:tc>
          <w:tcPr>
            <w:tcW w:w="2976"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组织实施耕地与基本农田保护工作</w:t>
            </w:r>
            <w:r w:rsidRPr="00A80C0D">
              <w:rPr>
                <w:rFonts w:ascii="方正书宋_GBK" w:eastAsia="方正书宋_GBK" w:hAnsi="Calibri" w:cs="Times New Roman"/>
              </w:rPr>
              <w:t>,</w:t>
            </w:r>
            <w:r w:rsidRPr="00A80C0D">
              <w:rPr>
                <w:rFonts w:ascii="方正书宋_GBK" w:eastAsia="方正书宋_GBK" w:hAnsi="Calibri" w:cs="Times New Roman" w:hint="eastAsia"/>
              </w:rPr>
              <w:t>组织建设用地审批，开展农村集体土地确权登记发证与土地变更调查</w:t>
            </w:r>
            <w:r w:rsidRPr="00A80C0D">
              <w:rPr>
                <w:rFonts w:ascii="方正书宋_GBK" w:eastAsia="方正书宋_GBK" w:hAnsi="Calibri" w:cs="Times New Roman"/>
              </w:rPr>
              <w:t>,</w:t>
            </w:r>
            <w:r w:rsidRPr="00A80C0D">
              <w:rPr>
                <w:rFonts w:ascii="方正书宋_GBK" w:eastAsia="方正书宋_GBK" w:hAnsi="Calibri" w:cs="Times New Roman" w:hint="eastAsia"/>
              </w:rPr>
              <w:t>做好土地利用工作和不动产登记。</w:t>
            </w:r>
          </w:p>
        </w:tc>
        <w:tc>
          <w:tcPr>
            <w:tcW w:w="29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实现基本农田面积不减少，质量有提高，各行业合理用地需求得到保障，土地节约集约利用水平进一步提高，保证全市耕地占补平衡。</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耕地与基本农田保护</w:t>
            </w:r>
          </w:p>
        </w:tc>
        <w:tc>
          <w:tcPr>
            <w:tcW w:w="1276" w:type="dxa"/>
            <w:vMerge w:val="restart"/>
            <w:shd w:val="clear" w:color="auto" w:fill="auto"/>
            <w:vAlign w:val="center"/>
          </w:tcPr>
          <w:p w:rsidR="00FE2836" w:rsidRPr="00A80C0D" w:rsidRDefault="00005084" w:rsidP="00E2491B">
            <w:pPr>
              <w:spacing w:line="300" w:lineRule="exact"/>
              <w:jc w:val="left"/>
              <w:rPr>
                <w:rFonts w:ascii="方正书宋_GBK" w:eastAsia="方正书宋_GBK" w:hAnsi="Calibri" w:cs="Times New Roman"/>
              </w:rPr>
            </w:pPr>
            <w:r w:rsidRPr="00576B9E">
              <w:rPr>
                <w:rFonts w:ascii="方正书宋_GBK" w:eastAsia="方正书宋_GBK"/>
              </w:rPr>
              <w:t>712.01</w:t>
            </w: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开展全市基本农田保护和土地整理、复垦、开发工作。</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实现土地整治补充耕地</w:t>
            </w:r>
            <w:r w:rsidRPr="00A80C0D">
              <w:rPr>
                <w:rFonts w:ascii="方正书宋_GBK" w:eastAsia="方正书宋_GBK" w:hAnsi="Calibri" w:cs="Times New Roman"/>
              </w:rPr>
              <w:t xml:space="preserve">  </w:t>
            </w:r>
            <w:r w:rsidRPr="00A80C0D">
              <w:rPr>
                <w:rFonts w:ascii="方正书宋_GBK" w:eastAsia="方正书宋_GBK" w:hAnsi="Calibri" w:cs="Times New Roman" w:hint="eastAsia"/>
              </w:rPr>
              <w:t>万亩以上，确保全市耕地占补平衡，完成年度建设高标准基本农田建设任务，开展土地复垦方案的审查，完成耕地保护相关制度研究。</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土地变更调查新增耕地管理信息核查标注完成率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耕地质量等别更新与监测完成率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完成占补平衡新增耕地面积率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验收报备的总量平衡项目工程数量核实完成率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土地复垦方案审查完成率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在建土地整治项目督导（含测量）次数</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地籍管理</w:t>
            </w:r>
          </w:p>
        </w:tc>
        <w:tc>
          <w:tcPr>
            <w:tcW w:w="1276" w:type="dxa"/>
            <w:vMerge w:val="restart"/>
            <w:shd w:val="clear" w:color="auto" w:fill="auto"/>
            <w:vAlign w:val="center"/>
          </w:tcPr>
          <w:p w:rsidR="00FE2836" w:rsidRPr="00A80C0D" w:rsidRDefault="00005084" w:rsidP="00E2491B">
            <w:pPr>
              <w:spacing w:line="300" w:lineRule="exact"/>
              <w:jc w:val="left"/>
              <w:rPr>
                <w:rFonts w:ascii="方正书宋_GBK" w:eastAsia="方正书宋_GBK" w:hAnsi="Calibri" w:cs="Times New Roman"/>
              </w:rPr>
            </w:pPr>
            <w:r w:rsidRPr="00576B9E">
              <w:rPr>
                <w:rFonts w:ascii="方正书宋_GBK" w:eastAsia="方正书宋_GBK"/>
              </w:rPr>
              <w:t>209.50</w:t>
            </w: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开展土地确权登记发证工作，组织全市土地利用现状变化调查和检查，更新县级土地调查数据库，生成增量数据包，开展全市的不动产统一登记工作。</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推进农村集体土地确权登记发证工作，完成年度土地变更调查工作，部署完成全市土地登记信息动态监管查询系统，进行不动产统一登记工作的调查研究，按照国家要求完成工作进度。</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不动产登记工作的调查研究开展率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年度土地变更调查工作完成率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全市</w:t>
            </w:r>
            <w:r w:rsidRPr="00A80C0D">
              <w:rPr>
                <w:rFonts w:ascii="方正书宋_GBK" w:eastAsia="方正书宋_GBK" w:hAnsi="Calibri" w:cs="Times New Roman"/>
              </w:rPr>
              <w:t xml:space="preserve">  </w:t>
            </w:r>
            <w:proofErr w:type="gramStart"/>
            <w:r w:rsidRPr="00A80C0D">
              <w:rPr>
                <w:rFonts w:ascii="方正书宋_GBK" w:eastAsia="方正书宋_GBK" w:hAnsi="Calibri" w:cs="Times New Roman" w:hint="eastAsia"/>
              </w:rPr>
              <w:t>个</w:t>
            </w:r>
            <w:proofErr w:type="gramEnd"/>
            <w:r w:rsidRPr="00A80C0D">
              <w:rPr>
                <w:rFonts w:ascii="方正书宋_GBK" w:eastAsia="方正书宋_GBK" w:hAnsi="Calibri" w:cs="Times New Roman" w:hint="eastAsia"/>
              </w:rPr>
              <w:t>县级（包括开发</w:t>
            </w:r>
            <w:r w:rsidRPr="00A80C0D">
              <w:rPr>
                <w:rFonts w:ascii="方正书宋_GBK" w:eastAsia="方正书宋_GBK" w:hAnsi="Calibri" w:cs="Times New Roman" w:hint="eastAsia"/>
              </w:rPr>
              <w:lastRenderedPageBreak/>
              <w:t>区）土地登记信息动态监管查询系统建设工作完成率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lastRenderedPageBreak/>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lastRenderedPageBreak/>
              <w:t xml:space="preserve">　　土地利用管理</w:t>
            </w:r>
          </w:p>
        </w:tc>
        <w:tc>
          <w:tcPr>
            <w:tcW w:w="1276" w:type="dxa"/>
            <w:vMerge w:val="restart"/>
            <w:shd w:val="clear" w:color="auto" w:fill="auto"/>
            <w:vAlign w:val="center"/>
          </w:tcPr>
          <w:p w:rsidR="00FE2836" w:rsidRPr="00A80C0D" w:rsidRDefault="00005084" w:rsidP="00E2491B">
            <w:pPr>
              <w:spacing w:line="300" w:lineRule="exact"/>
              <w:jc w:val="left"/>
              <w:rPr>
                <w:rFonts w:ascii="方正书宋_GBK" w:eastAsia="方正书宋_GBK" w:hAnsi="Calibri" w:cs="Times New Roman"/>
              </w:rPr>
            </w:pPr>
            <w:r w:rsidRPr="00576B9E">
              <w:rPr>
                <w:rFonts w:ascii="方正书宋_GBK" w:eastAsia="方正书宋_GBK"/>
              </w:rPr>
              <w:t>478.89</w:t>
            </w: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推进节约集约用地，管理和监督城乡建设用地供应、政府土地储备、土地开发和节约集约利用，组织实施城乡建设用地增减挂钩。</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提高全市节约集约用地水平，维护全省土地市场良好秩序，统筹组织城乡建设用地增减挂钩管理和未利用地调查评价及利用。</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组织</w:t>
            </w:r>
            <w:r w:rsidRPr="00A80C0D">
              <w:rPr>
                <w:rFonts w:ascii="方正书宋_GBK" w:eastAsia="方正书宋_GBK" w:hAnsi="Calibri" w:cs="Times New Roman"/>
              </w:rPr>
              <w:t xml:space="preserve">  </w:t>
            </w:r>
            <w:proofErr w:type="gramStart"/>
            <w:r w:rsidRPr="00A80C0D">
              <w:rPr>
                <w:rFonts w:ascii="方正书宋_GBK" w:eastAsia="方正书宋_GBK" w:hAnsi="Calibri" w:cs="Times New Roman" w:hint="eastAsia"/>
              </w:rPr>
              <w:t>个</w:t>
            </w:r>
            <w:proofErr w:type="gramEnd"/>
            <w:r w:rsidRPr="00A80C0D">
              <w:rPr>
                <w:rFonts w:ascii="方正书宋_GBK" w:eastAsia="方正书宋_GBK" w:hAnsi="Calibri" w:cs="Times New Roman" w:hint="eastAsia"/>
              </w:rPr>
              <w:t>县级市开展城市建设用地集约利用评价数量</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节约集约用地、土地利用管理相关制度改革研究完成率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完成市土地市场和城市地价动态监测分析并提</w:t>
            </w:r>
            <w:r w:rsidRPr="00A80C0D">
              <w:rPr>
                <w:rFonts w:ascii="方正书宋_GBK" w:eastAsia="方正书宋_GBK" w:hAnsi="Calibri" w:cs="Times New Roman" w:hint="eastAsia"/>
              </w:rPr>
              <w:lastRenderedPageBreak/>
              <w:t>交季度报告</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AB6FCE">
              <w:rPr>
                <w:rFonts w:ascii="方正书宋_GBK" w:eastAsia="方正书宋_GBK"/>
                <w:sz w:val="18"/>
                <w:szCs w:val="18"/>
              </w:rPr>
              <w:lastRenderedPageBreak/>
              <w:t>10</w:t>
            </w:r>
            <w:r w:rsidRPr="00AB6FCE">
              <w:rPr>
                <w:rFonts w:ascii="方正书宋_GBK" w:eastAsia="方正书宋_GBK" w:hint="eastAsia"/>
                <w:sz w:val="18"/>
                <w:szCs w:val="18"/>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我市每年获得</w:t>
            </w:r>
            <w:r w:rsidRPr="00A80C0D">
              <w:rPr>
                <w:rFonts w:ascii="方正书宋_GBK" w:eastAsia="方正书宋_GBK" w:hAnsi="Calibri" w:cs="Times New Roman" w:hint="cs"/>
              </w:rPr>
              <w:t>“</w:t>
            </w:r>
            <w:r w:rsidRPr="00A80C0D">
              <w:rPr>
                <w:rFonts w:ascii="方正书宋_GBK" w:eastAsia="方正书宋_GBK" w:hAnsi="Calibri" w:cs="Times New Roman" w:hint="eastAsia"/>
              </w:rPr>
              <w:t>国土资源节约集约模范县（市）</w:t>
            </w:r>
            <w:r w:rsidRPr="00A80C0D">
              <w:rPr>
                <w:rFonts w:ascii="方正书宋_GBK" w:eastAsia="方正书宋_GBK" w:hAnsi="Calibri" w:cs="Times New Roman" w:hint="cs"/>
              </w:rPr>
              <w:t>”</w:t>
            </w:r>
            <w:r w:rsidRPr="00A80C0D">
              <w:rPr>
                <w:rFonts w:ascii="方正书宋_GBK" w:eastAsia="方正书宋_GBK" w:hAnsi="Calibri" w:cs="Times New Roman" w:hint="eastAsia"/>
              </w:rPr>
              <w:t>个数</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中国开发区审核公告目录（</w:t>
            </w:r>
            <w:r w:rsidRPr="00A80C0D">
              <w:rPr>
                <w:rFonts w:ascii="方正书宋_GBK" w:eastAsia="方正书宋_GBK" w:hAnsi="Calibri" w:cs="Times New Roman"/>
              </w:rPr>
              <w:t>2006</w:t>
            </w:r>
            <w:r w:rsidRPr="00A80C0D">
              <w:rPr>
                <w:rFonts w:ascii="方正书宋_GBK" w:eastAsia="方正书宋_GBK" w:hAnsi="Calibri" w:cs="Times New Roman" w:hint="eastAsia"/>
              </w:rPr>
              <w:t>年版）中河北省</w:t>
            </w:r>
            <w:r w:rsidRPr="00A80C0D">
              <w:rPr>
                <w:rFonts w:ascii="方正书宋_GBK" w:eastAsia="方正书宋_GBK" w:hAnsi="Calibri" w:cs="Times New Roman"/>
              </w:rPr>
              <w:t>50</w:t>
            </w:r>
            <w:r w:rsidRPr="00A80C0D">
              <w:rPr>
                <w:rFonts w:ascii="方正书宋_GBK" w:eastAsia="方正书宋_GBK" w:hAnsi="Calibri" w:cs="Times New Roman" w:hint="eastAsia"/>
              </w:rPr>
              <w:t>个开发区土地集约利用评价与更新数量</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矿产资源管理与地质环境保护</w:t>
            </w:r>
          </w:p>
        </w:tc>
        <w:tc>
          <w:tcPr>
            <w:tcW w:w="12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负责全市矿产资源开发管理，组织实施矿产资源勘查、重大地质勘查，推动地质环境恢复治理和地质遗迹保护工作。</w:t>
            </w:r>
          </w:p>
        </w:tc>
        <w:tc>
          <w:tcPr>
            <w:tcW w:w="2976" w:type="dxa"/>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地质找矿取得显著成效，加强地质灾害防治力度和环境治理，按规定推进矿产资源管理。</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c>
          <w:tcPr>
            <w:tcW w:w="737" w:type="dxa"/>
            <w:shd w:val="clear" w:color="auto" w:fill="auto"/>
            <w:vAlign w:val="center"/>
          </w:tcPr>
          <w:p w:rsidR="00FE2836" w:rsidRPr="00A80C0D" w:rsidRDefault="00FE2836" w:rsidP="00E2491B">
            <w:pPr>
              <w:spacing w:line="300" w:lineRule="exact"/>
              <w:jc w:val="center"/>
              <w:rPr>
                <w:rFonts w:ascii="方正书宋_GBK" w:eastAsia="方正书宋_GBK" w:hAnsi="Calibri" w:cs="Times New Roman"/>
              </w:rPr>
            </w:pP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矿产资源开发与保</w:t>
            </w:r>
            <w:r w:rsidRPr="00A80C0D">
              <w:rPr>
                <w:rFonts w:ascii="方正书宋_GBK" w:eastAsia="方正书宋_GBK" w:hAnsi="Calibri" w:cs="Times New Roman" w:hint="eastAsia"/>
                <w:b/>
              </w:rPr>
              <w:lastRenderedPageBreak/>
              <w:t>护</w:t>
            </w:r>
          </w:p>
        </w:tc>
        <w:tc>
          <w:tcPr>
            <w:tcW w:w="12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组织实施全市矿业权审批登记</w:t>
            </w:r>
            <w:r w:rsidRPr="00A80C0D">
              <w:rPr>
                <w:rFonts w:ascii="方正书宋_GBK" w:eastAsia="方正书宋_GBK" w:hAnsi="Calibri" w:cs="Times New Roman" w:hint="eastAsia"/>
              </w:rPr>
              <w:lastRenderedPageBreak/>
              <w:t>发证的管理工作，编制实施矿业权设置方案，矿产资源保护和保护性开采特定矿种的管理事项，下达开采总量控制指标，管理矿业权市场，调处重大矿业权权属纠纷。</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lastRenderedPageBreak/>
              <w:t>促进全市矿业权设置科学合理</w:t>
            </w:r>
            <w:r w:rsidRPr="00A80C0D">
              <w:rPr>
                <w:rFonts w:ascii="方正书宋_GBK" w:eastAsia="方正书宋_GBK" w:hAnsi="Calibri" w:cs="Times New Roman" w:hint="eastAsia"/>
              </w:rPr>
              <w:lastRenderedPageBreak/>
              <w:t>布局，保障和促进矿产资源的合理开发利用，为我市矿产资源的可持续发展提供保障。</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lastRenderedPageBreak/>
              <w:t>全市矿产资</w:t>
            </w:r>
            <w:r w:rsidRPr="00A80C0D">
              <w:rPr>
                <w:rFonts w:ascii="方正书宋_GBK" w:eastAsia="方正书宋_GBK" w:hAnsi="Calibri" w:cs="Times New Roman" w:hint="eastAsia"/>
              </w:rPr>
              <w:lastRenderedPageBreak/>
              <w:t>源开发利用情况统计分析完成率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lastRenderedPageBreak/>
              <w:t>10</w:t>
            </w:r>
            <w:r>
              <w:rPr>
                <w:rFonts w:ascii="方正书宋_GBK" w:eastAsia="方正书宋_GBK" w:hint="eastAsia"/>
              </w:rPr>
              <w:t>0</w:t>
            </w:r>
            <w:r w:rsidRPr="00E01867">
              <w:rPr>
                <w:rFonts w:ascii="方正书宋_GBK" w:eastAsia="方正书宋_GBK"/>
              </w:rPr>
              <w:lastRenderedPageBreak/>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lastRenderedPageBreak/>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全市矿产资源勘查实施方案审查完成率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地质勘查</w:t>
            </w:r>
          </w:p>
        </w:tc>
        <w:tc>
          <w:tcPr>
            <w:tcW w:w="12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组织全市矿产资源调查评价，编制地质勘查规划并监督检查执行情况，管理地质勘查项目，组织实施重大地质勘查项目和境外矿产风险勘查，管理地质勘查行业和地勘单位资质，组织实施全市找矿突破战略行动。</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加强我市基础地质和地质找矿工作，服务地质勘查行业，提高我市经济和社会发展资源保障程度，引导社会资本有序投入地质勘查，推进地质勘查基金项目监管能力。</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提交的查明矿产地个数</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地质勘查基金安排使用率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全市地质勘查工作统筹部署，推进项目管理和监管工作完成率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矿产资源储量管理</w:t>
            </w:r>
          </w:p>
        </w:tc>
        <w:tc>
          <w:tcPr>
            <w:tcW w:w="12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做好矿产资源储量评审、登记</w:t>
            </w:r>
            <w:r w:rsidRPr="00A80C0D">
              <w:rPr>
                <w:rFonts w:ascii="方正书宋_GBK" w:eastAsia="方正书宋_GBK" w:hAnsi="Calibri" w:cs="Times New Roman" w:hint="eastAsia"/>
              </w:rPr>
              <w:lastRenderedPageBreak/>
              <w:t>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lastRenderedPageBreak/>
              <w:t>全面做好我市矿产资源储量管</w:t>
            </w:r>
            <w:r w:rsidRPr="00A80C0D">
              <w:rPr>
                <w:rFonts w:ascii="方正书宋_GBK" w:eastAsia="方正书宋_GBK" w:hAnsi="Calibri" w:cs="Times New Roman" w:hint="eastAsia"/>
              </w:rPr>
              <w:lastRenderedPageBreak/>
              <w:t>理工作。</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lastRenderedPageBreak/>
              <w:t>甲类生产矿</w:t>
            </w:r>
            <w:r w:rsidRPr="00A80C0D">
              <w:rPr>
                <w:rFonts w:ascii="方正书宋_GBK" w:eastAsia="方正书宋_GBK" w:hAnsi="Calibri" w:cs="Times New Roman" w:hint="eastAsia"/>
              </w:rPr>
              <w:lastRenderedPageBreak/>
              <w:t>山储量动态监测数据采集和探矿权、采矿权年检直报工作完成率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lastRenderedPageBreak/>
              <w:t>10</w:t>
            </w:r>
            <w:r>
              <w:rPr>
                <w:rFonts w:ascii="方正书宋_GBK" w:eastAsia="方正书宋_GBK" w:hint="eastAsia"/>
              </w:rPr>
              <w:t>0</w:t>
            </w:r>
            <w:r w:rsidRPr="00E01867">
              <w:rPr>
                <w:rFonts w:ascii="方正书宋_GBK" w:eastAsia="方正书宋_GBK"/>
              </w:rPr>
              <w:lastRenderedPageBreak/>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lastRenderedPageBreak/>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矿产资源储量登记统计及矿产品价格信息监测工作完成率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申办及交办的建设项目压覆矿产查询服务工作完成率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矿产资源勘查和开发利用督察工作</w:t>
            </w:r>
            <w:r w:rsidRPr="00A80C0D">
              <w:rPr>
                <w:rFonts w:ascii="方正书宋_GBK" w:eastAsia="方正书宋_GBK" w:hAnsi="Calibri" w:cs="Times New Roman" w:hint="eastAsia"/>
              </w:rPr>
              <w:lastRenderedPageBreak/>
              <w:t>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lastRenderedPageBreak/>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储量评审及规定比例的实地核查，以及提交评审意见书及实地核查报告工作完成率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8C1B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1383"/>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完成委托的采矿权价款计算及评估报告审查率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地质环境保护</w:t>
            </w:r>
          </w:p>
        </w:tc>
        <w:tc>
          <w:tcPr>
            <w:tcW w:w="12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开展全市地质环境综合调查评价</w:t>
            </w:r>
            <w:r w:rsidRPr="00A80C0D">
              <w:rPr>
                <w:rFonts w:ascii="方正书宋_GBK" w:eastAsia="方正书宋_GBK" w:hAnsi="Calibri" w:cs="Times New Roman"/>
              </w:rPr>
              <w:t>,</w:t>
            </w:r>
            <w:r w:rsidRPr="00A80C0D">
              <w:rPr>
                <w:rFonts w:ascii="方正书宋_GBK" w:eastAsia="方正书宋_GBK" w:hAnsi="Calibri" w:cs="Times New Roman" w:hint="eastAsia"/>
              </w:rPr>
              <w:t>加强矿山地质环境保护工作，开展矿山地质环境调查评价和监测</w:t>
            </w:r>
            <w:r w:rsidRPr="00A80C0D">
              <w:rPr>
                <w:rFonts w:ascii="方正书宋_GBK" w:eastAsia="方正书宋_GBK" w:hAnsi="Calibri" w:cs="Times New Roman"/>
              </w:rPr>
              <w:t>,</w:t>
            </w:r>
            <w:r w:rsidRPr="00A80C0D">
              <w:rPr>
                <w:rFonts w:ascii="方正书宋_GBK" w:eastAsia="方正书宋_GBK" w:hAnsi="Calibri" w:cs="Times New Roman" w:hint="eastAsia"/>
              </w:rPr>
              <w:t>建立矿山环境动态数据库；监督管理古生物化石、地质遗迹、矿业遗迹、海洋等重要保护区与保护地。</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加大矿山地质环境保护与治理力度</w:t>
            </w:r>
            <w:r w:rsidRPr="00A80C0D">
              <w:rPr>
                <w:rFonts w:ascii="方正书宋_GBK" w:eastAsia="方正书宋_GBK" w:hAnsi="Calibri" w:cs="Times New Roman"/>
              </w:rPr>
              <w:t>,</w:t>
            </w:r>
            <w:r w:rsidRPr="00A80C0D">
              <w:rPr>
                <w:rFonts w:ascii="方正书宋_GBK" w:eastAsia="方正书宋_GBK" w:hAnsi="Calibri" w:cs="Times New Roman" w:hint="eastAsia"/>
              </w:rPr>
              <w:t>全面改善矿山环境。</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全市矿山地质环境调查评价与监测工作完成率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地质环境保护系列标准</w:t>
            </w:r>
            <w:r w:rsidRPr="00A80C0D">
              <w:rPr>
                <w:rFonts w:ascii="方正书宋_GBK" w:eastAsia="方正书宋_GBK" w:hAnsi="Calibri" w:cs="Times New Roman" w:hint="eastAsia"/>
              </w:rPr>
              <w:lastRenderedPageBreak/>
              <w:t>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lastRenderedPageBreak/>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lastRenderedPageBreak/>
              <w:t xml:space="preserve">　　地质灾害防治</w:t>
            </w:r>
          </w:p>
        </w:tc>
        <w:tc>
          <w:tcPr>
            <w:tcW w:w="12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组织实施地质灾害的防治工作，建立地质灾害调查评价、监测预警、应急和治理避让体系。</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掌握全市地质灾害动态现状，建立数据库和管理系统，完善监测预警措施，加大重大地质灾害治理力度。</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全市地质灾害详细调查、数据库建设与综合研究工作完成率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地质灾害监测点排查、核查率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r w:rsidRPr="00A80C0D">
              <w:rPr>
                <w:rFonts w:ascii="方正书宋_GBK" w:eastAsia="方正书宋_GBK" w:hAnsi="Calibri" w:cs="Times New Roman" w:hint="eastAsia"/>
                <w:b/>
              </w:rPr>
              <w:t xml:space="preserve">　　地下水监测与地热、矿泉水管理</w:t>
            </w:r>
          </w:p>
        </w:tc>
        <w:tc>
          <w:tcPr>
            <w:tcW w:w="12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开展地下水和地面沉降监测，服务于地下水超采综合治理、地面沉降防治和地下水污染防治。开展地热、浅层地温能和矿泉水资源调查评价、监测与数据库建设。</w:t>
            </w:r>
          </w:p>
        </w:tc>
        <w:tc>
          <w:tcPr>
            <w:tcW w:w="2976" w:type="dxa"/>
            <w:vMerge w:val="restart"/>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完善地下水、地面沉降监测网络，提高自动化监测水平。开展全市地热、浅层地温能和矿泉水资源调查评价，服务于全市经济社会发展。</w:t>
            </w: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地热资源调查评价完成率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E249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227"/>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地下水、地面沉降监测网络建设与监测率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r w:rsidR="00FE2836" w:rsidRPr="00A80C0D" w:rsidTr="008C1B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579"/>
          <w:jc w:val="center"/>
        </w:trPr>
        <w:tc>
          <w:tcPr>
            <w:tcW w:w="2341"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b/>
              </w:rPr>
            </w:pPr>
          </w:p>
        </w:tc>
        <w:tc>
          <w:tcPr>
            <w:tcW w:w="12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gridSpan w:val="2"/>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2976" w:type="dxa"/>
            <w:vMerge/>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p>
        </w:tc>
        <w:tc>
          <w:tcPr>
            <w:tcW w:w="1417" w:type="dxa"/>
            <w:gridSpan w:val="2"/>
            <w:shd w:val="clear" w:color="auto" w:fill="auto"/>
            <w:vAlign w:val="center"/>
          </w:tcPr>
          <w:p w:rsidR="00FE2836" w:rsidRPr="00A80C0D" w:rsidRDefault="00FE2836" w:rsidP="00E2491B">
            <w:pPr>
              <w:spacing w:line="300" w:lineRule="exact"/>
              <w:jc w:val="left"/>
              <w:rPr>
                <w:rFonts w:ascii="方正书宋_GBK" w:eastAsia="方正书宋_GBK" w:hAnsi="Calibri" w:cs="Times New Roman"/>
              </w:rPr>
            </w:pPr>
            <w:r w:rsidRPr="00A80C0D">
              <w:rPr>
                <w:rFonts w:ascii="方正书宋_GBK" w:eastAsia="方正书宋_GBK" w:hAnsi="Calibri" w:cs="Times New Roman" w:hint="eastAsia"/>
              </w:rPr>
              <w:t>浅层地温</w:t>
            </w:r>
            <w:proofErr w:type="gramStart"/>
            <w:r w:rsidRPr="00A80C0D">
              <w:rPr>
                <w:rFonts w:ascii="方正书宋_GBK" w:eastAsia="方正书宋_GBK" w:hAnsi="Calibri" w:cs="Times New Roman" w:hint="eastAsia"/>
              </w:rPr>
              <w:t>能调查</w:t>
            </w:r>
            <w:proofErr w:type="gramEnd"/>
            <w:r w:rsidRPr="00A80C0D">
              <w:rPr>
                <w:rFonts w:ascii="方正书宋_GBK" w:eastAsia="方正书宋_GBK" w:hAnsi="Calibri" w:cs="Times New Roman" w:hint="eastAsia"/>
              </w:rPr>
              <w:t>评价完成率</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0</w:t>
            </w:r>
            <w:r w:rsidRPr="00E01867">
              <w:rPr>
                <w:rFonts w:ascii="方正书宋_GBK" w:eastAsia="方正书宋_GBK"/>
              </w:rPr>
              <w:t>%</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80%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60%</w:t>
            </w:r>
          </w:p>
        </w:tc>
        <w:tc>
          <w:tcPr>
            <w:tcW w:w="737" w:type="dxa"/>
            <w:shd w:val="clear" w:color="auto" w:fill="auto"/>
            <w:vAlign w:val="center"/>
          </w:tcPr>
          <w:p w:rsidR="00FE2836" w:rsidRPr="00E01867" w:rsidRDefault="00FE2836" w:rsidP="00E2491B">
            <w:pPr>
              <w:spacing w:line="300" w:lineRule="exact"/>
              <w:jc w:val="center"/>
              <w:rPr>
                <w:rFonts w:ascii="方正书宋_GBK" w:eastAsia="方正书宋_GBK"/>
              </w:rPr>
            </w:pPr>
            <w:r w:rsidRPr="00E01867">
              <w:rPr>
                <w:rFonts w:ascii="方正书宋_GBK" w:eastAsia="方正书宋_GBK"/>
              </w:rPr>
              <w:t>50%</w:t>
            </w:r>
          </w:p>
        </w:tc>
      </w:tr>
    </w:tbl>
    <w:p w:rsidR="00122E35" w:rsidRPr="00925753" w:rsidRDefault="00122E35" w:rsidP="00122E35">
      <w:pPr>
        <w:autoSpaceDE w:val="0"/>
        <w:autoSpaceDN w:val="0"/>
        <w:adjustRightInd w:val="0"/>
        <w:ind w:firstLineChars="200" w:firstLine="640"/>
        <w:jc w:val="left"/>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122E35" w:rsidRPr="00BA2606" w:rsidRDefault="00122E35" w:rsidP="00BA2606">
      <w:pPr>
        <w:ind w:firstLine="640"/>
        <w:rPr>
          <w:rFonts w:ascii="仿宋" w:eastAsia="仿宋" w:hAnsi="仿宋" w:cs="Times New Roman"/>
          <w:sz w:val="32"/>
          <w:szCs w:val="32"/>
        </w:rPr>
      </w:pPr>
      <w:bookmarkStart w:id="2" w:name="_Toc471398468"/>
      <w:r w:rsidRPr="00BA2606">
        <w:rPr>
          <w:rFonts w:ascii="仿宋" w:eastAsia="仿宋" w:hAnsi="仿宋" w:cs="Times New Roman" w:hint="eastAsia"/>
          <w:sz w:val="32"/>
          <w:szCs w:val="32"/>
        </w:rPr>
        <w:t>201</w:t>
      </w:r>
      <w:r w:rsidR="00F82BAA">
        <w:rPr>
          <w:rFonts w:ascii="仿宋" w:eastAsia="仿宋" w:hAnsi="仿宋" w:cs="Times New Roman" w:hint="eastAsia"/>
          <w:sz w:val="32"/>
          <w:szCs w:val="32"/>
        </w:rPr>
        <w:t>8</w:t>
      </w:r>
      <w:r w:rsidRPr="00BA2606">
        <w:rPr>
          <w:rFonts w:ascii="仿宋" w:eastAsia="仿宋" w:hAnsi="仿宋" w:cs="Times New Roman" w:hint="eastAsia"/>
          <w:sz w:val="32"/>
          <w:szCs w:val="32"/>
        </w:rPr>
        <w:t>年，</w:t>
      </w:r>
      <w:r w:rsidR="00F82BAA">
        <w:rPr>
          <w:rFonts w:ascii="仿宋_GB2312" w:eastAsia="仿宋_GB2312" w:hAnsi="Times New Roman" w:cs="仿宋_GB2312" w:hint="eastAsia"/>
          <w:sz w:val="32"/>
          <w:szCs w:val="32"/>
        </w:rPr>
        <w:t>我局未安排政府采购预算</w:t>
      </w:r>
      <w:r w:rsidRPr="00BA2606">
        <w:rPr>
          <w:rFonts w:ascii="仿宋" w:eastAsia="仿宋" w:hAnsi="仿宋" w:cs="Times New Roman" w:hint="eastAsia"/>
          <w:sz w:val="32"/>
          <w:szCs w:val="32"/>
        </w:rPr>
        <w:t>。</w:t>
      </w:r>
    </w:p>
    <w:bookmarkEnd w:id="2"/>
    <w:p w:rsidR="00122E35" w:rsidRPr="001245BB" w:rsidRDefault="00122E35" w:rsidP="00BA2606">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122E35" w:rsidRPr="002645FB" w:rsidRDefault="00462F11" w:rsidP="008C1BED">
      <w:pPr>
        <w:spacing w:line="600" w:lineRule="exact"/>
        <w:ind w:firstLine="641"/>
        <w:rPr>
          <w:rFonts w:ascii="仿宋_GB2312" w:eastAsia="仿宋_GB2312" w:hAnsi="黑体" w:cs="Times New Roman"/>
          <w:sz w:val="32"/>
          <w:szCs w:val="32"/>
        </w:rPr>
      </w:pPr>
      <w:r>
        <w:rPr>
          <w:rFonts w:ascii="仿宋" w:eastAsia="仿宋" w:hAnsi="仿宋" w:cs="Times New Roman" w:hint="eastAsia"/>
          <w:sz w:val="32"/>
          <w:szCs w:val="32"/>
        </w:rPr>
        <w:t>大厂回族自治县国土资源</w:t>
      </w:r>
      <w:proofErr w:type="gramStart"/>
      <w:r>
        <w:rPr>
          <w:rFonts w:ascii="仿宋" w:eastAsia="仿宋" w:hAnsi="仿宋" w:cs="Times New Roman" w:hint="eastAsia"/>
          <w:sz w:val="32"/>
          <w:szCs w:val="32"/>
        </w:rPr>
        <w:t>局</w:t>
      </w:r>
      <w:r w:rsidR="00122E35" w:rsidRPr="008C1BED">
        <w:rPr>
          <w:rFonts w:ascii="仿宋" w:eastAsia="仿宋" w:hAnsi="仿宋" w:cs="Times New Roman" w:hint="eastAsia"/>
          <w:sz w:val="32"/>
          <w:szCs w:val="32"/>
        </w:rPr>
        <w:t>上年</w:t>
      </w:r>
      <w:proofErr w:type="gramEnd"/>
      <w:r w:rsidR="00122E35" w:rsidRPr="008C1BED">
        <w:rPr>
          <w:rFonts w:ascii="仿宋" w:eastAsia="仿宋" w:hAnsi="仿宋" w:cs="Times New Roman" w:hint="eastAsia"/>
          <w:sz w:val="32"/>
          <w:szCs w:val="32"/>
        </w:rPr>
        <w:t>末固定资产金额为</w:t>
      </w:r>
      <w:r w:rsidR="008B1969">
        <w:rPr>
          <w:rFonts w:ascii="仿宋" w:eastAsia="仿宋" w:hAnsi="仿宋" w:cs="Times New Roman" w:hint="eastAsia"/>
          <w:sz w:val="32"/>
          <w:szCs w:val="32"/>
        </w:rPr>
        <w:t>343.31</w:t>
      </w:r>
      <w:r w:rsidR="00122E35" w:rsidRPr="008C1BED">
        <w:rPr>
          <w:rFonts w:ascii="仿宋" w:eastAsia="仿宋" w:hAnsi="仿宋" w:cs="Times New Roman" w:hint="eastAsia"/>
          <w:sz w:val="32"/>
          <w:szCs w:val="32"/>
        </w:rPr>
        <w:t>万元，</w:t>
      </w:r>
      <w:proofErr w:type="gramStart"/>
      <w:r w:rsidR="00FE2836" w:rsidRPr="00DC0994">
        <w:rPr>
          <w:rFonts w:ascii="仿宋" w:eastAsia="仿宋" w:hAnsi="仿宋" w:cs="Times New Roman" w:hint="eastAsia"/>
          <w:sz w:val="32"/>
          <w:szCs w:val="32"/>
        </w:rPr>
        <w:t>本年度无拟购置</w:t>
      </w:r>
      <w:proofErr w:type="gramEnd"/>
      <w:r w:rsidR="00FE2836" w:rsidRPr="00DC0994">
        <w:rPr>
          <w:rFonts w:ascii="仿宋" w:eastAsia="仿宋" w:hAnsi="仿宋" w:cs="Times New Roman" w:hint="eastAsia"/>
          <w:sz w:val="32"/>
          <w:szCs w:val="32"/>
        </w:rPr>
        <w:t>固定资产</w:t>
      </w:r>
      <w:r w:rsidR="00122E35" w:rsidRPr="002645FB">
        <w:rPr>
          <w:rFonts w:ascii="仿宋_GB2312" w:eastAsia="仿宋_GB2312" w:hAnsi="黑体" w:cs="Times New Roman" w:hint="eastAsia"/>
          <w:sz w:val="32"/>
          <w:szCs w:val="32"/>
        </w:rPr>
        <w:t>。</w:t>
      </w:r>
      <w:r w:rsidR="00122E35" w:rsidRPr="008C1BED">
        <w:rPr>
          <w:rFonts w:ascii="仿宋" w:eastAsia="仿宋" w:hAnsi="仿宋" w:cs="Times New Roman" w:hint="eastAsia"/>
          <w:sz w:val="32"/>
          <w:szCs w:val="32"/>
        </w:rPr>
        <w:t>详见下表。</w:t>
      </w:r>
    </w:p>
    <w:tbl>
      <w:tblPr>
        <w:tblW w:w="13482" w:type="dxa"/>
        <w:tblInd w:w="93" w:type="dxa"/>
        <w:tblLook w:val="04A0"/>
      </w:tblPr>
      <w:tblGrid>
        <w:gridCol w:w="5224"/>
        <w:gridCol w:w="3155"/>
        <w:gridCol w:w="5103"/>
      </w:tblGrid>
      <w:tr w:rsidR="00122E35" w:rsidRPr="00296113" w:rsidTr="009A7D0F">
        <w:trPr>
          <w:trHeight w:val="705"/>
        </w:trPr>
        <w:tc>
          <w:tcPr>
            <w:tcW w:w="13482" w:type="dxa"/>
            <w:gridSpan w:val="3"/>
            <w:tcBorders>
              <w:top w:val="nil"/>
              <w:left w:val="nil"/>
              <w:bottom w:val="nil"/>
              <w:right w:val="nil"/>
            </w:tcBorders>
            <w:shd w:val="clear" w:color="auto" w:fill="auto"/>
            <w:noWrap/>
            <w:vAlign w:val="center"/>
            <w:hideMark/>
          </w:tcPr>
          <w:p w:rsidR="00122E35" w:rsidRPr="00296113" w:rsidRDefault="00462F11" w:rsidP="009A7D0F">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大厂回族自治县国土资源局</w:t>
            </w:r>
            <w:r w:rsidR="00122E35" w:rsidRPr="00296113">
              <w:rPr>
                <w:rFonts w:ascii="宋体" w:eastAsia="宋体" w:hAnsi="宋体" w:cs="宋体" w:hint="eastAsia"/>
                <w:b/>
                <w:bCs/>
                <w:kern w:val="0"/>
                <w:sz w:val="32"/>
                <w:szCs w:val="32"/>
              </w:rPr>
              <w:t>固定资产占用情况表</w:t>
            </w:r>
          </w:p>
        </w:tc>
      </w:tr>
      <w:tr w:rsidR="00122E35" w:rsidRPr="00296113" w:rsidTr="009A7D0F">
        <w:trPr>
          <w:trHeight w:val="510"/>
        </w:trPr>
        <w:tc>
          <w:tcPr>
            <w:tcW w:w="8379" w:type="dxa"/>
            <w:gridSpan w:val="2"/>
            <w:tcBorders>
              <w:top w:val="nil"/>
              <w:left w:val="nil"/>
              <w:bottom w:val="nil"/>
              <w:right w:val="nil"/>
            </w:tcBorders>
            <w:shd w:val="clear" w:color="auto" w:fill="auto"/>
            <w:noWrap/>
            <w:vAlign w:val="center"/>
            <w:hideMark/>
          </w:tcPr>
          <w:p w:rsidR="00122E35" w:rsidRPr="00296113" w:rsidRDefault="00122E35" w:rsidP="00D66064">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A9539D">
              <w:rPr>
                <w:rFonts w:ascii="宋体" w:eastAsia="宋体" w:hAnsi="宋体" w:cs="宋体" w:hint="eastAsia"/>
                <w:kern w:val="0"/>
                <w:sz w:val="22"/>
              </w:rPr>
              <w:t>324</w:t>
            </w:r>
            <w:r w:rsidR="00462F11">
              <w:rPr>
                <w:rFonts w:ascii="宋体" w:eastAsia="宋体" w:hAnsi="宋体" w:cs="宋体" w:hint="eastAsia"/>
                <w:kern w:val="0"/>
                <w:sz w:val="22"/>
              </w:rPr>
              <w:t>大厂回族自治县国土资源局</w:t>
            </w:r>
          </w:p>
        </w:tc>
        <w:tc>
          <w:tcPr>
            <w:tcW w:w="5103" w:type="dxa"/>
            <w:tcBorders>
              <w:top w:val="nil"/>
              <w:left w:val="nil"/>
              <w:bottom w:val="nil"/>
              <w:right w:val="nil"/>
            </w:tcBorders>
            <w:shd w:val="clear" w:color="auto" w:fill="auto"/>
            <w:noWrap/>
            <w:vAlign w:val="center"/>
            <w:hideMark/>
          </w:tcPr>
          <w:p w:rsidR="00122E35" w:rsidRPr="00296113" w:rsidRDefault="00122E35" w:rsidP="00F82BAA">
            <w:pPr>
              <w:widowControl/>
              <w:jc w:val="left"/>
              <w:rPr>
                <w:rFonts w:ascii="宋体" w:eastAsia="宋体" w:hAnsi="宋体" w:cs="宋体"/>
                <w:kern w:val="0"/>
                <w:sz w:val="22"/>
              </w:rPr>
            </w:pPr>
            <w:r w:rsidRPr="00296113">
              <w:rPr>
                <w:rFonts w:ascii="宋体" w:eastAsia="宋体" w:hAnsi="宋体" w:cs="宋体" w:hint="eastAsia"/>
                <w:kern w:val="0"/>
                <w:sz w:val="22"/>
              </w:rPr>
              <w:t>截止时间：201</w:t>
            </w:r>
            <w:r w:rsidR="00F82BAA">
              <w:rPr>
                <w:rFonts w:ascii="宋体" w:eastAsia="宋体" w:hAnsi="宋体" w:cs="宋体" w:hint="eastAsia"/>
                <w:kern w:val="0"/>
                <w:sz w:val="22"/>
              </w:rPr>
              <w:t>7</w:t>
            </w:r>
            <w:r w:rsidRPr="00296113">
              <w:rPr>
                <w:rFonts w:ascii="宋体" w:eastAsia="宋体" w:hAnsi="宋体" w:cs="宋体" w:hint="eastAsia"/>
                <w:kern w:val="0"/>
                <w:sz w:val="22"/>
              </w:rPr>
              <w:t xml:space="preserve">年12月31日  </w:t>
            </w:r>
          </w:p>
        </w:tc>
      </w:tr>
      <w:tr w:rsidR="00122E35" w:rsidRPr="00296113" w:rsidTr="009A7D0F">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122E35" w:rsidRPr="00296113" w:rsidTr="009A7D0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122E35" w:rsidRPr="00296113" w:rsidRDefault="004A0F5D" w:rsidP="004A0F5D">
            <w:pPr>
              <w:widowControl/>
              <w:jc w:val="center"/>
              <w:rPr>
                <w:rFonts w:ascii="宋体" w:eastAsia="宋体" w:hAnsi="宋体" w:cs="宋体"/>
                <w:kern w:val="0"/>
                <w:sz w:val="22"/>
              </w:rPr>
            </w:pPr>
            <w:r>
              <w:rPr>
                <w:rFonts w:ascii="宋体" w:hAnsi="宋体" w:cs="宋体" w:hint="eastAsia"/>
                <w:kern w:val="0"/>
                <w:sz w:val="22"/>
              </w:rPr>
              <w:t>343.3</w:t>
            </w:r>
            <w:r w:rsidR="008B1969">
              <w:rPr>
                <w:rFonts w:ascii="宋体" w:hAnsi="宋体" w:cs="宋体" w:hint="eastAsia"/>
                <w:kern w:val="0"/>
                <w:sz w:val="22"/>
              </w:rPr>
              <w:t>1</w:t>
            </w:r>
          </w:p>
        </w:tc>
      </w:tr>
      <w:tr w:rsidR="00122E35" w:rsidRPr="00296113" w:rsidTr="009A7D0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22E35" w:rsidRPr="00296113" w:rsidRDefault="00122E35" w:rsidP="009A7D0F">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122E35" w:rsidRPr="00296113" w:rsidRDefault="003A6F72" w:rsidP="009A7D0F">
            <w:pPr>
              <w:widowControl/>
              <w:jc w:val="center"/>
              <w:rPr>
                <w:rFonts w:ascii="宋体" w:eastAsia="宋体" w:hAnsi="宋体" w:cs="宋体"/>
                <w:kern w:val="0"/>
                <w:sz w:val="22"/>
              </w:rPr>
            </w:pPr>
            <w:r w:rsidRPr="00622B0A">
              <w:rPr>
                <w:rFonts w:ascii="宋体" w:hAnsi="宋体" w:cs="宋体" w:hint="eastAsia"/>
                <w:kern w:val="0"/>
                <w:sz w:val="22"/>
              </w:rPr>
              <w:t>1033</w:t>
            </w:r>
          </w:p>
        </w:tc>
        <w:tc>
          <w:tcPr>
            <w:tcW w:w="5103" w:type="dxa"/>
            <w:tcBorders>
              <w:top w:val="nil"/>
              <w:left w:val="nil"/>
              <w:bottom w:val="single" w:sz="4" w:space="0" w:color="auto"/>
              <w:right w:val="single" w:sz="4" w:space="0" w:color="auto"/>
            </w:tcBorders>
            <w:shd w:val="clear" w:color="auto" w:fill="auto"/>
            <w:noWrap/>
            <w:vAlign w:val="center"/>
          </w:tcPr>
          <w:p w:rsidR="00122E35" w:rsidRPr="00296113" w:rsidRDefault="003A6F72" w:rsidP="009A7D0F">
            <w:pPr>
              <w:widowControl/>
              <w:jc w:val="center"/>
              <w:rPr>
                <w:rFonts w:ascii="宋体" w:eastAsia="宋体" w:hAnsi="宋体" w:cs="宋体"/>
                <w:kern w:val="0"/>
                <w:sz w:val="22"/>
              </w:rPr>
            </w:pPr>
            <w:r w:rsidRPr="00622B0A">
              <w:rPr>
                <w:rFonts w:ascii="宋体" w:hAnsi="宋体" w:cs="宋体" w:hint="eastAsia"/>
                <w:kern w:val="0"/>
                <w:sz w:val="22"/>
              </w:rPr>
              <w:t>150</w:t>
            </w:r>
          </w:p>
        </w:tc>
      </w:tr>
      <w:tr w:rsidR="00122E35" w:rsidRPr="00296113" w:rsidTr="009A7D0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22E35" w:rsidRPr="00296113" w:rsidRDefault="00122E35" w:rsidP="009A7D0F">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122E35" w:rsidRPr="00296113" w:rsidRDefault="003A6F72" w:rsidP="009A7D0F">
            <w:pPr>
              <w:widowControl/>
              <w:jc w:val="center"/>
              <w:rPr>
                <w:rFonts w:ascii="宋体" w:eastAsia="宋体" w:hAnsi="宋体" w:cs="宋体"/>
                <w:kern w:val="0"/>
                <w:sz w:val="22"/>
              </w:rPr>
            </w:pPr>
            <w:r w:rsidRPr="00622B0A">
              <w:rPr>
                <w:rFonts w:ascii="宋体" w:hAnsi="宋体" w:cs="宋体" w:hint="eastAsia"/>
                <w:kern w:val="0"/>
                <w:sz w:val="22"/>
              </w:rPr>
              <w:t>1033</w:t>
            </w:r>
          </w:p>
        </w:tc>
        <w:tc>
          <w:tcPr>
            <w:tcW w:w="5103" w:type="dxa"/>
            <w:tcBorders>
              <w:top w:val="nil"/>
              <w:left w:val="nil"/>
              <w:bottom w:val="single" w:sz="4" w:space="0" w:color="auto"/>
              <w:right w:val="single" w:sz="4" w:space="0" w:color="auto"/>
            </w:tcBorders>
            <w:shd w:val="clear" w:color="auto" w:fill="auto"/>
            <w:noWrap/>
            <w:vAlign w:val="center"/>
          </w:tcPr>
          <w:p w:rsidR="00122E35" w:rsidRPr="00296113" w:rsidRDefault="003A6F72" w:rsidP="009A7D0F">
            <w:pPr>
              <w:widowControl/>
              <w:jc w:val="center"/>
              <w:rPr>
                <w:rFonts w:ascii="宋体" w:eastAsia="宋体" w:hAnsi="宋体" w:cs="宋体"/>
                <w:kern w:val="0"/>
                <w:sz w:val="22"/>
              </w:rPr>
            </w:pPr>
            <w:r w:rsidRPr="00622B0A">
              <w:rPr>
                <w:rFonts w:ascii="宋体" w:hAnsi="宋体" w:cs="宋体" w:hint="eastAsia"/>
                <w:kern w:val="0"/>
                <w:sz w:val="22"/>
              </w:rPr>
              <w:t>150</w:t>
            </w:r>
          </w:p>
        </w:tc>
      </w:tr>
      <w:tr w:rsidR="00122E35" w:rsidRPr="00296113" w:rsidTr="009A7D0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22E35" w:rsidRPr="00296113" w:rsidRDefault="00122E35" w:rsidP="009A7D0F">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122E35" w:rsidRPr="00296113" w:rsidRDefault="00575A5A" w:rsidP="009A7D0F">
            <w:pPr>
              <w:widowControl/>
              <w:jc w:val="center"/>
              <w:rPr>
                <w:rFonts w:ascii="宋体" w:eastAsia="宋体" w:hAnsi="宋体" w:cs="宋体"/>
                <w:kern w:val="0"/>
                <w:sz w:val="22"/>
              </w:rPr>
            </w:pPr>
            <w:r>
              <w:rPr>
                <w:rFonts w:ascii="宋体" w:hAnsi="宋体" w:cs="宋体" w:hint="eastAsia"/>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rsidR="00122E35" w:rsidRPr="00296113" w:rsidRDefault="00575A5A" w:rsidP="009A7D0F">
            <w:pPr>
              <w:widowControl/>
              <w:jc w:val="center"/>
              <w:rPr>
                <w:rFonts w:ascii="宋体" w:eastAsia="宋体" w:hAnsi="宋体" w:cs="宋体"/>
                <w:kern w:val="0"/>
                <w:sz w:val="22"/>
              </w:rPr>
            </w:pPr>
            <w:r>
              <w:rPr>
                <w:rFonts w:ascii="宋体" w:hAnsi="宋体" w:cs="宋体" w:hint="eastAsia"/>
                <w:kern w:val="0"/>
                <w:sz w:val="22"/>
              </w:rPr>
              <w:t>36.4</w:t>
            </w:r>
            <w:r w:rsidR="00FC439C">
              <w:rPr>
                <w:rFonts w:ascii="宋体" w:hAnsi="宋体" w:cs="宋体" w:hint="eastAsia"/>
                <w:kern w:val="0"/>
                <w:sz w:val="22"/>
              </w:rPr>
              <w:t>0</w:t>
            </w:r>
          </w:p>
        </w:tc>
      </w:tr>
      <w:tr w:rsidR="00122E35" w:rsidRPr="00296113" w:rsidTr="009A7D0F">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22E35" w:rsidRPr="00296113" w:rsidRDefault="00122E35" w:rsidP="009A7D0F">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122E35" w:rsidRPr="00296113" w:rsidRDefault="00122E35" w:rsidP="009A7D0F">
            <w:pPr>
              <w:widowControl/>
              <w:jc w:val="center"/>
              <w:rPr>
                <w:rFonts w:ascii="宋体" w:eastAsia="宋体" w:hAnsi="宋体" w:cs="宋体"/>
                <w:kern w:val="0"/>
                <w:sz w:val="22"/>
              </w:rPr>
            </w:pPr>
          </w:p>
        </w:tc>
      </w:tr>
      <w:tr w:rsidR="00122E35" w:rsidRPr="00296113" w:rsidTr="009A7D0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22E35" w:rsidRPr="00296113" w:rsidRDefault="00122E35" w:rsidP="009A7D0F">
            <w:pPr>
              <w:widowControl/>
              <w:jc w:val="left"/>
              <w:rPr>
                <w:rFonts w:ascii="宋体" w:eastAsia="宋体" w:hAnsi="宋体" w:cs="宋体"/>
                <w:kern w:val="0"/>
                <w:sz w:val="22"/>
              </w:rPr>
            </w:pPr>
            <w:r w:rsidRPr="00296113">
              <w:rPr>
                <w:rFonts w:ascii="宋体" w:eastAsia="宋体" w:hAnsi="宋体" w:cs="宋体" w:hint="eastAsia"/>
                <w:kern w:val="0"/>
                <w:sz w:val="22"/>
              </w:rPr>
              <w:lastRenderedPageBreak/>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122E35" w:rsidRPr="00296113" w:rsidRDefault="00122E35" w:rsidP="009A7D0F">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122E35" w:rsidRPr="00296113" w:rsidRDefault="004A0F5D" w:rsidP="004A0F5D">
            <w:pPr>
              <w:widowControl/>
              <w:jc w:val="center"/>
              <w:rPr>
                <w:rFonts w:ascii="宋体" w:eastAsia="宋体" w:hAnsi="宋体" w:cs="宋体"/>
                <w:kern w:val="0"/>
                <w:sz w:val="22"/>
              </w:rPr>
            </w:pPr>
            <w:r>
              <w:rPr>
                <w:rFonts w:ascii="宋体" w:hAnsi="宋体" w:cs="宋体" w:hint="eastAsia"/>
                <w:kern w:val="0"/>
                <w:sz w:val="22"/>
              </w:rPr>
              <w:t>136.59</w:t>
            </w:r>
          </w:p>
        </w:tc>
      </w:tr>
    </w:tbl>
    <w:p w:rsidR="00426B39" w:rsidRPr="00075D5F" w:rsidRDefault="00426B39" w:rsidP="00BA2606">
      <w:pPr>
        <w:autoSpaceDE w:val="0"/>
        <w:autoSpaceDN w:val="0"/>
        <w:adjustRightInd w:val="0"/>
        <w:ind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203BD9" w:rsidRPr="007F2561" w:rsidRDefault="00203BD9" w:rsidP="00203BD9">
      <w:pPr>
        <w:pStyle w:val="Default"/>
        <w:ind w:firstLineChars="196" w:firstLine="627"/>
        <w:rPr>
          <w:rFonts w:ascii="仿宋_GB2312" w:eastAsia="仿宋_GB2312"/>
          <w:bCs/>
          <w:sz w:val="32"/>
          <w:szCs w:val="32"/>
        </w:rPr>
      </w:pPr>
      <w:r w:rsidRPr="007F2561">
        <w:rPr>
          <w:rFonts w:ascii="仿宋_GB2312" w:eastAsia="仿宋_GB2312" w:hint="eastAsia"/>
          <w:bCs/>
          <w:sz w:val="32"/>
          <w:szCs w:val="32"/>
        </w:rPr>
        <w:t>1</w:t>
      </w:r>
      <w:r w:rsidRPr="007F2561">
        <w:rPr>
          <w:rFonts w:ascii="仿宋_GB2312" w:eastAsia="仿宋_GB2312" w:hAnsi="FZFangSong-Z02" w:cs="FZFangSong-Z02" w:hint="eastAsia"/>
          <w:sz w:val="32"/>
          <w:szCs w:val="32"/>
        </w:rPr>
        <w:t>、一般公共预算拨款收入：指县级财政当年拨付的资金。</w:t>
      </w:r>
    </w:p>
    <w:p w:rsidR="00203BD9" w:rsidRPr="007F2561" w:rsidRDefault="00203BD9" w:rsidP="00203BD9">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2</w:t>
      </w:r>
      <w:r w:rsidRPr="007F2561">
        <w:rPr>
          <w:rFonts w:ascii="仿宋_GB2312" w:eastAsia="仿宋_GB2312" w:hAnsi="FZFangSong-Z02" w:cs="FZFangSong-Z02" w:hint="eastAsia"/>
          <w:sz w:val="32"/>
          <w:szCs w:val="32"/>
        </w:rPr>
        <w:t>、事业收入：指事业单位开展专业业务活动及辅助活动所取得的收入。</w:t>
      </w:r>
    </w:p>
    <w:p w:rsidR="00203BD9" w:rsidRPr="007F2561" w:rsidRDefault="00203BD9" w:rsidP="00203BD9">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3</w:t>
      </w:r>
      <w:r w:rsidRPr="007F2561">
        <w:rPr>
          <w:rFonts w:ascii="仿宋_GB2312" w:eastAsia="仿宋_GB2312" w:hAnsi="FZFangSong-Z02" w:cs="FZFangSong-Z02" w:hint="eastAsia"/>
          <w:sz w:val="32"/>
          <w:szCs w:val="32"/>
        </w:rPr>
        <w:t>、其他收入：指除上述</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财政拨款收入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事业收入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等以外的收入。主要是按规定动用的租房收入、存款利息收入等。</w:t>
      </w:r>
    </w:p>
    <w:p w:rsidR="00203BD9" w:rsidRPr="007F2561" w:rsidRDefault="00203BD9" w:rsidP="00203BD9">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4</w:t>
      </w:r>
      <w:r w:rsidRPr="007F2561">
        <w:rPr>
          <w:rFonts w:ascii="仿宋_GB2312" w:eastAsia="仿宋_GB2312" w:hAnsi="FZFangSong-Z02" w:cs="FZFangSong-Z02" w:hint="eastAsia"/>
          <w:sz w:val="32"/>
          <w:szCs w:val="32"/>
        </w:rPr>
        <w:t>、基本支出：</w:t>
      </w:r>
      <w:r w:rsidRPr="007F2561">
        <w:rPr>
          <w:rFonts w:ascii="仿宋_GB2312" w:eastAsia="仿宋_GB2312" w:hint="eastAsia"/>
          <w:sz w:val="32"/>
          <w:szCs w:val="32"/>
        </w:rPr>
        <w:t>指为保障机构正常运转、完成日常工作任务而发生的人员支出和公用支出。</w:t>
      </w:r>
    </w:p>
    <w:p w:rsidR="00203BD9" w:rsidRPr="007F2561" w:rsidRDefault="00203BD9" w:rsidP="00203BD9">
      <w:pPr>
        <w:rPr>
          <w:rFonts w:ascii="仿宋_GB2312" w:eastAsia="仿宋_GB2312"/>
          <w:sz w:val="32"/>
          <w:szCs w:val="32"/>
        </w:rPr>
      </w:pPr>
      <w:r w:rsidRPr="007F2561">
        <w:rPr>
          <w:rFonts w:ascii="仿宋_GB2312" w:eastAsia="仿宋_GB2312" w:hint="eastAsia"/>
          <w:bCs/>
          <w:sz w:val="32"/>
          <w:szCs w:val="32"/>
        </w:rPr>
        <w:t xml:space="preserve">    5</w:t>
      </w:r>
      <w:r w:rsidRPr="007F2561">
        <w:rPr>
          <w:rFonts w:ascii="仿宋_GB2312" w:eastAsia="仿宋_GB2312" w:hAnsi="FZFangSong-Z02" w:cs="FZFangSong-Z02" w:hint="eastAsia"/>
          <w:sz w:val="32"/>
          <w:szCs w:val="32"/>
        </w:rPr>
        <w:t>、项目支出：</w:t>
      </w:r>
      <w:r w:rsidRPr="007F2561">
        <w:rPr>
          <w:rFonts w:ascii="仿宋_GB2312" w:eastAsia="仿宋_GB2312" w:hint="eastAsia"/>
          <w:sz w:val="32"/>
          <w:szCs w:val="32"/>
        </w:rPr>
        <w:t>指在基本支出之外为完成特定行政任务和事业发展目标所发生的支出。</w:t>
      </w:r>
    </w:p>
    <w:p w:rsidR="00203BD9" w:rsidRPr="007F2561" w:rsidRDefault="00203BD9" w:rsidP="00203BD9">
      <w:pPr>
        <w:pStyle w:val="Default"/>
        <w:rPr>
          <w:rFonts w:ascii="仿宋_GB2312" w:eastAsia="仿宋_GB2312"/>
          <w:sz w:val="32"/>
          <w:szCs w:val="32"/>
        </w:rPr>
      </w:pPr>
      <w:r w:rsidRPr="007F2561">
        <w:rPr>
          <w:rFonts w:ascii="仿宋_GB2312" w:eastAsia="仿宋_GB2312" w:hint="eastAsia"/>
          <w:bCs/>
          <w:sz w:val="32"/>
          <w:szCs w:val="32"/>
        </w:rPr>
        <w:t xml:space="preserve">    6</w:t>
      </w:r>
      <w:r w:rsidRPr="007F2561">
        <w:rPr>
          <w:rFonts w:ascii="仿宋_GB2312" w:eastAsia="仿宋_GB2312" w:hAnsi="FZFangSong-Z02" w:cs="FZFangSong-Z02" w:hint="eastAsia"/>
          <w:sz w:val="32"/>
          <w:szCs w:val="32"/>
        </w:rPr>
        <w:t>、上缴上级支出：</w:t>
      </w:r>
      <w:r w:rsidRPr="007F2561">
        <w:rPr>
          <w:rFonts w:ascii="仿宋_GB2312" w:eastAsia="仿宋_GB2312" w:hint="eastAsia"/>
          <w:sz w:val="32"/>
          <w:szCs w:val="32"/>
        </w:rPr>
        <w:t>指下级单位上缴上级的支出。</w:t>
      </w:r>
    </w:p>
    <w:p w:rsidR="00203BD9" w:rsidRPr="007F2561" w:rsidRDefault="00203BD9" w:rsidP="00203BD9">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7</w:t>
      </w:r>
      <w:r w:rsidRPr="007F2561">
        <w:rPr>
          <w:rFonts w:ascii="仿宋_GB2312" w:eastAsia="仿宋_GB2312" w:hAnsi="FZFangSong-Z02" w:cs="FZFangSong-Z02" w:hint="eastAsia"/>
          <w:sz w:val="32"/>
          <w:szCs w:val="32"/>
        </w:rPr>
        <w:t>、</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经费：纳入县级财政预算管理的</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经费，是指县级部门用财政拨款安排的因公出国（境）费、公务用车购置及运行费和公务接待费。其中，因公出国（境）</w:t>
      </w:r>
      <w:proofErr w:type="gramStart"/>
      <w:r w:rsidRPr="007F2561">
        <w:rPr>
          <w:rFonts w:ascii="仿宋_GB2312" w:eastAsia="仿宋_GB2312" w:hAnsi="FZFangSong-Z02" w:cs="FZFangSong-Z02" w:hint="eastAsia"/>
          <w:sz w:val="32"/>
          <w:szCs w:val="32"/>
        </w:rPr>
        <w:t>费反映</w:t>
      </w:r>
      <w:proofErr w:type="gramEnd"/>
      <w:r w:rsidRPr="007F2561">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sidRPr="007F2561">
        <w:rPr>
          <w:rFonts w:ascii="仿宋_GB2312" w:eastAsia="仿宋_GB2312" w:hAnsi="FZFangSong-Z02" w:cs="FZFangSong-Z02" w:hint="eastAsia"/>
          <w:sz w:val="32"/>
          <w:szCs w:val="32"/>
        </w:rPr>
        <w:t>费反映</w:t>
      </w:r>
      <w:proofErr w:type="gramEnd"/>
      <w:r w:rsidRPr="007F2561">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sidRPr="007F2561">
        <w:rPr>
          <w:rFonts w:ascii="仿宋_GB2312" w:eastAsia="仿宋_GB2312" w:hAnsi="FZFangSong-Z02" w:cs="FZFangSong-Z02" w:hint="eastAsia"/>
          <w:sz w:val="32"/>
          <w:szCs w:val="32"/>
        </w:rPr>
        <w:t>费反映</w:t>
      </w:r>
      <w:proofErr w:type="gramEnd"/>
      <w:r w:rsidRPr="007F2561">
        <w:rPr>
          <w:rFonts w:ascii="仿宋_GB2312" w:eastAsia="仿宋_GB2312" w:hAnsi="FZFangSong-Z02" w:cs="FZFangSong-Z02" w:hint="eastAsia"/>
          <w:sz w:val="32"/>
          <w:szCs w:val="32"/>
        </w:rPr>
        <w:t>单位按规定开支的各类公务接待（含外宾接待）支出。</w:t>
      </w:r>
    </w:p>
    <w:p w:rsidR="00203BD9" w:rsidRPr="007F2561" w:rsidRDefault="00203BD9" w:rsidP="00203BD9">
      <w:pPr>
        <w:rPr>
          <w:rFonts w:ascii="仿宋_GB2312" w:eastAsia="仿宋_GB2312" w:hAnsi="FZFangSong-Z02" w:cs="FZFangSong-Z02"/>
          <w:sz w:val="32"/>
          <w:szCs w:val="32"/>
        </w:rPr>
      </w:pPr>
      <w:r w:rsidRPr="007F2561">
        <w:rPr>
          <w:rFonts w:ascii="仿宋_GB2312" w:eastAsia="仿宋_GB2312" w:hint="eastAsia"/>
          <w:bCs/>
          <w:sz w:val="32"/>
          <w:szCs w:val="32"/>
        </w:rPr>
        <w:lastRenderedPageBreak/>
        <w:t xml:space="preserve">    8</w:t>
      </w:r>
      <w:r w:rsidRPr="007F2561">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7F2561">
        <w:rPr>
          <w:rFonts w:ascii="仿宋_GB2312" w:eastAsia="仿宋_GB2312" w:hint="eastAsia"/>
          <w:sz w:val="32"/>
          <w:szCs w:val="32"/>
        </w:rPr>
        <w:t>其他费用。</w:t>
      </w:r>
    </w:p>
    <w:p w:rsidR="00426B39" w:rsidRPr="00703EAC" w:rsidRDefault="00426B39" w:rsidP="00703EAC">
      <w:pPr>
        <w:autoSpaceDE w:val="0"/>
        <w:autoSpaceDN w:val="0"/>
        <w:adjustRightInd w:val="0"/>
        <w:ind w:firstLineChars="200" w:firstLine="640"/>
        <w:jc w:val="left"/>
        <w:rPr>
          <w:rFonts w:ascii="黑体" w:eastAsia="黑体" w:hAnsi="黑体" w:cs="Times New Roman"/>
          <w:sz w:val="32"/>
          <w:szCs w:val="32"/>
        </w:rPr>
      </w:pPr>
      <w:r w:rsidRPr="00703EAC">
        <w:rPr>
          <w:rFonts w:ascii="黑体" w:eastAsia="黑体" w:hAnsi="黑体" w:cs="Times New Roman" w:hint="eastAsia"/>
          <w:sz w:val="32"/>
          <w:szCs w:val="32"/>
        </w:rPr>
        <w:t>九、其它需要说明的事项</w:t>
      </w:r>
    </w:p>
    <w:p w:rsidR="00426B39" w:rsidRPr="008C1BED" w:rsidRDefault="00462F11" w:rsidP="00BA2606">
      <w:pPr>
        <w:ind w:firstLine="640"/>
        <w:rPr>
          <w:rFonts w:ascii="仿宋" w:eastAsia="仿宋" w:hAnsi="仿宋" w:cs="Times New Roman"/>
          <w:sz w:val="32"/>
          <w:szCs w:val="32"/>
        </w:rPr>
      </w:pPr>
      <w:r>
        <w:rPr>
          <w:rFonts w:ascii="仿宋" w:eastAsia="仿宋" w:hAnsi="仿宋" w:cs="Times New Roman" w:hint="eastAsia"/>
          <w:sz w:val="32"/>
          <w:szCs w:val="32"/>
        </w:rPr>
        <w:t>大厂回族自治县国土资源局</w:t>
      </w:r>
      <w:r w:rsidR="003A6F72" w:rsidRPr="008C1BED">
        <w:rPr>
          <w:rFonts w:ascii="仿宋" w:eastAsia="仿宋" w:hAnsi="仿宋" w:cs="Times New Roman" w:hint="eastAsia"/>
          <w:sz w:val="32"/>
          <w:szCs w:val="32"/>
        </w:rPr>
        <w:t>不涉及国有资本经营支出以及政府采购情况，因此部门预算国有资本经营预算财政拨款支出表和政府采购情况表均没有数据，特此说明。</w:t>
      </w:r>
    </w:p>
    <w:p w:rsidR="00C71B32" w:rsidRPr="008C1BED" w:rsidRDefault="00C71B32" w:rsidP="00C71B32">
      <w:pPr>
        <w:widowControl/>
        <w:spacing w:line="420" w:lineRule="atLeast"/>
        <w:jc w:val="left"/>
        <w:rPr>
          <w:rFonts w:ascii="仿宋" w:eastAsia="仿宋" w:hAnsi="仿宋" w:cs="宋体"/>
          <w:b/>
          <w:bCs/>
          <w:color w:val="484747"/>
          <w:kern w:val="0"/>
          <w:sz w:val="28"/>
          <w:szCs w:val="28"/>
        </w:rPr>
      </w:pPr>
    </w:p>
    <w:p w:rsidR="00462F11" w:rsidRPr="008C1BED" w:rsidRDefault="00462F11">
      <w:pPr>
        <w:widowControl/>
        <w:spacing w:line="420" w:lineRule="atLeast"/>
        <w:jc w:val="left"/>
        <w:rPr>
          <w:rFonts w:ascii="仿宋" w:eastAsia="仿宋" w:hAnsi="仿宋" w:cs="宋体"/>
          <w:b/>
          <w:bCs/>
          <w:color w:val="484747"/>
          <w:kern w:val="0"/>
          <w:sz w:val="28"/>
          <w:szCs w:val="28"/>
        </w:rPr>
      </w:pPr>
    </w:p>
    <w:sectPr w:rsidR="00462F11" w:rsidRPr="008C1BED" w:rsidSect="008C1BED">
      <w:pgSz w:w="16838" w:h="11906" w:orient="landscape"/>
      <w:pgMar w:top="1531"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16" w:rsidRDefault="00E90616" w:rsidP="00A43C40">
      <w:r>
        <w:separator/>
      </w:r>
    </w:p>
  </w:endnote>
  <w:endnote w:type="continuationSeparator" w:id="0">
    <w:p w:rsidR="00E90616" w:rsidRDefault="00E90616" w:rsidP="00A43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16" w:rsidRDefault="00E90616" w:rsidP="00A43C40">
      <w:r>
        <w:separator/>
      </w:r>
    </w:p>
  </w:footnote>
  <w:footnote w:type="continuationSeparator" w:id="0">
    <w:p w:rsidR="00E90616" w:rsidRDefault="00E90616" w:rsidP="00A43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108D1"/>
    <w:multiLevelType w:val="hybridMultilevel"/>
    <w:tmpl w:val="DB689D92"/>
    <w:lvl w:ilvl="0" w:tplc="6B1C971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C40"/>
    <w:rsid w:val="00005084"/>
    <w:rsid w:val="00014632"/>
    <w:rsid w:val="0001583F"/>
    <w:rsid w:val="00026CAA"/>
    <w:rsid w:val="00030E06"/>
    <w:rsid w:val="000947BD"/>
    <w:rsid w:val="000A0D71"/>
    <w:rsid w:val="000C6CEE"/>
    <w:rsid w:val="000D64D7"/>
    <w:rsid w:val="000E27BD"/>
    <w:rsid w:val="000F5519"/>
    <w:rsid w:val="00115FCF"/>
    <w:rsid w:val="001202BF"/>
    <w:rsid w:val="00122E35"/>
    <w:rsid w:val="00163E20"/>
    <w:rsid w:val="00183653"/>
    <w:rsid w:val="001C3FD0"/>
    <w:rsid w:val="001D7E91"/>
    <w:rsid w:val="001E0A1E"/>
    <w:rsid w:val="00203BD9"/>
    <w:rsid w:val="00212C73"/>
    <w:rsid w:val="0022056F"/>
    <w:rsid w:val="002215BB"/>
    <w:rsid w:val="002859BB"/>
    <w:rsid w:val="00296F8E"/>
    <w:rsid w:val="002D45EB"/>
    <w:rsid w:val="002F33A1"/>
    <w:rsid w:val="00300089"/>
    <w:rsid w:val="00305602"/>
    <w:rsid w:val="00345D94"/>
    <w:rsid w:val="003979BC"/>
    <w:rsid w:val="003A0064"/>
    <w:rsid w:val="003A4EDB"/>
    <w:rsid w:val="003A6F72"/>
    <w:rsid w:val="003C19C1"/>
    <w:rsid w:val="003F4529"/>
    <w:rsid w:val="004004B9"/>
    <w:rsid w:val="0040073D"/>
    <w:rsid w:val="004119E0"/>
    <w:rsid w:val="004124CA"/>
    <w:rsid w:val="00426B39"/>
    <w:rsid w:val="00430E56"/>
    <w:rsid w:val="00444E02"/>
    <w:rsid w:val="00462772"/>
    <w:rsid w:val="00462F11"/>
    <w:rsid w:val="004A0F5D"/>
    <w:rsid w:val="004C15DF"/>
    <w:rsid w:val="004C1FB7"/>
    <w:rsid w:val="004C6C46"/>
    <w:rsid w:val="00536607"/>
    <w:rsid w:val="00536732"/>
    <w:rsid w:val="00563C3A"/>
    <w:rsid w:val="00575A5A"/>
    <w:rsid w:val="00597BB9"/>
    <w:rsid w:val="005A3BDC"/>
    <w:rsid w:val="005B608C"/>
    <w:rsid w:val="005F0F77"/>
    <w:rsid w:val="005F2D9A"/>
    <w:rsid w:val="0062613B"/>
    <w:rsid w:val="006352D7"/>
    <w:rsid w:val="006413F4"/>
    <w:rsid w:val="00646416"/>
    <w:rsid w:val="00647D82"/>
    <w:rsid w:val="00673F56"/>
    <w:rsid w:val="00681088"/>
    <w:rsid w:val="006C2E3B"/>
    <w:rsid w:val="006D7330"/>
    <w:rsid w:val="006E14C7"/>
    <w:rsid w:val="00703EAC"/>
    <w:rsid w:val="00706D22"/>
    <w:rsid w:val="00741371"/>
    <w:rsid w:val="00750275"/>
    <w:rsid w:val="00773027"/>
    <w:rsid w:val="0078786D"/>
    <w:rsid w:val="007A5940"/>
    <w:rsid w:val="007B64A0"/>
    <w:rsid w:val="007D2827"/>
    <w:rsid w:val="007E46F1"/>
    <w:rsid w:val="007E749D"/>
    <w:rsid w:val="00800F76"/>
    <w:rsid w:val="00817372"/>
    <w:rsid w:val="00866703"/>
    <w:rsid w:val="008B1969"/>
    <w:rsid w:val="008C1BED"/>
    <w:rsid w:val="008C3E56"/>
    <w:rsid w:val="008C5D40"/>
    <w:rsid w:val="008D76C1"/>
    <w:rsid w:val="008D7823"/>
    <w:rsid w:val="008F40E5"/>
    <w:rsid w:val="008F4F65"/>
    <w:rsid w:val="008F79BC"/>
    <w:rsid w:val="00911AA1"/>
    <w:rsid w:val="00952D0B"/>
    <w:rsid w:val="00987D55"/>
    <w:rsid w:val="009A749D"/>
    <w:rsid w:val="009C5D38"/>
    <w:rsid w:val="009E2D13"/>
    <w:rsid w:val="009F0605"/>
    <w:rsid w:val="009F09CA"/>
    <w:rsid w:val="009F3D51"/>
    <w:rsid w:val="009F4F5B"/>
    <w:rsid w:val="009F71E9"/>
    <w:rsid w:val="00A2191D"/>
    <w:rsid w:val="00A26C3F"/>
    <w:rsid w:val="00A43C40"/>
    <w:rsid w:val="00A50F2D"/>
    <w:rsid w:val="00A51042"/>
    <w:rsid w:val="00A6337B"/>
    <w:rsid w:val="00A645CF"/>
    <w:rsid w:val="00A94574"/>
    <w:rsid w:val="00A95100"/>
    <w:rsid w:val="00A9539D"/>
    <w:rsid w:val="00AC0C67"/>
    <w:rsid w:val="00AD584A"/>
    <w:rsid w:val="00AE2F3D"/>
    <w:rsid w:val="00B01024"/>
    <w:rsid w:val="00B41E2D"/>
    <w:rsid w:val="00B433E9"/>
    <w:rsid w:val="00B5063F"/>
    <w:rsid w:val="00B777BB"/>
    <w:rsid w:val="00BA2606"/>
    <w:rsid w:val="00BC202D"/>
    <w:rsid w:val="00BC38D5"/>
    <w:rsid w:val="00BC49EF"/>
    <w:rsid w:val="00BF1D8F"/>
    <w:rsid w:val="00C12158"/>
    <w:rsid w:val="00C669F1"/>
    <w:rsid w:val="00C66C64"/>
    <w:rsid w:val="00C71B32"/>
    <w:rsid w:val="00C760AB"/>
    <w:rsid w:val="00C92EFF"/>
    <w:rsid w:val="00CB5F2A"/>
    <w:rsid w:val="00CC3A1E"/>
    <w:rsid w:val="00CC49C5"/>
    <w:rsid w:val="00CC6436"/>
    <w:rsid w:val="00CD6AB8"/>
    <w:rsid w:val="00CE1499"/>
    <w:rsid w:val="00D0158D"/>
    <w:rsid w:val="00D25350"/>
    <w:rsid w:val="00D26E12"/>
    <w:rsid w:val="00D50849"/>
    <w:rsid w:val="00D66064"/>
    <w:rsid w:val="00D77218"/>
    <w:rsid w:val="00DB2FB0"/>
    <w:rsid w:val="00DD36FC"/>
    <w:rsid w:val="00DD496F"/>
    <w:rsid w:val="00E14C8B"/>
    <w:rsid w:val="00E1528A"/>
    <w:rsid w:val="00E62DD2"/>
    <w:rsid w:val="00E65669"/>
    <w:rsid w:val="00E90616"/>
    <w:rsid w:val="00E9109F"/>
    <w:rsid w:val="00EA0092"/>
    <w:rsid w:val="00ED21AF"/>
    <w:rsid w:val="00EE5936"/>
    <w:rsid w:val="00EF0704"/>
    <w:rsid w:val="00EF43B7"/>
    <w:rsid w:val="00F13A66"/>
    <w:rsid w:val="00F35D05"/>
    <w:rsid w:val="00F4176E"/>
    <w:rsid w:val="00F44BF5"/>
    <w:rsid w:val="00F60C36"/>
    <w:rsid w:val="00F82BAA"/>
    <w:rsid w:val="00F8475E"/>
    <w:rsid w:val="00F92476"/>
    <w:rsid w:val="00FC439C"/>
    <w:rsid w:val="00FE2836"/>
    <w:rsid w:val="00FE687C"/>
    <w:rsid w:val="00FF3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3C40"/>
    <w:rPr>
      <w:sz w:val="18"/>
      <w:szCs w:val="18"/>
    </w:rPr>
  </w:style>
  <w:style w:type="paragraph" w:styleId="a4">
    <w:name w:val="footer"/>
    <w:basedOn w:val="a"/>
    <w:link w:val="Char0"/>
    <w:uiPriority w:val="99"/>
    <w:semiHidden/>
    <w:unhideWhenUsed/>
    <w:rsid w:val="00A43C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3C40"/>
    <w:rPr>
      <w:sz w:val="18"/>
      <w:szCs w:val="18"/>
    </w:rPr>
  </w:style>
  <w:style w:type="paragraph" w:styleId="a5">
    <w:name w:val="Balloon Text"/>
    <w:basedOn w:val="a"/>
    <w:link w:val="Char1"/>
    <w:uiPriority w:val="99"/>
    <w:semiHidden/>
    <w:unhideWhenUsed/>
    <w:rsid w:val="006D7330"/>
    <w:rPr>
      <w:sz w:val="18"/>
      <w:szCs w:val="18"/>
    </w:rPr>
  </w:style>
  <w:style w:type="character" w:customStyle="1" w:styleId="Char1">
    <w:name w:val="批注框文本 Char"/>
    <w:basedOn w:val="a0"/>
    <w:link w:val="a5"/>
    <w:uiPriority w:val="99"/>
    <w:semiHidden/>
    <w:rsid w:val="006D7330"/>
    <w:rPr>
      <w:sz w:val="18"/>
      <w:szCs w:val="18"/>
    </w:rPr>
  </w:style>
  <w:style w:type="character" w:customStyle="1" w:styleId="apple-style-span">
    <w:name w:val="apple-style-span"/>
    <w:basedOn w:val="a0"/>
    <w:rsid w:val="00030E06"/>
  </w:style>
  <w:style w:type="paragraph" w:styleId="a6">
    <w:name w:val="Normal (Web)"/>
    <w:basedOn w:val="a"/>
    <w:qFormat/>
    <w:rsid w:val="000947BD"/>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2"/>
    <w:qFormat/>
    <w:rsid w:val="00A2191D"/>
    <w:rPr>
      <w:rFonts w:ascii="宋体" w:hAnsi="Courier New" w:cs="Courier New"/>
      <w:szCs w:val="21"/>
    </w:rPr>
  </w:style>
  <w:style w:type="character" w:customStyle="1" w:styleId="Char2">
    <w:name w:val="纯文本 Char"/>
    <w:basedOn w:val="a0"/>
    <w:link w:val="a7"/>
    <w:rsid w:val="00A2191D"/>
    <w:rPr>
      <w:rFonts w:ascii="宋体" w:hAnsi="Courier New" w:cs="Courier New"/>
      <w:szCs w:val="21"/>
    </w:rPr>
  </w:style>
  <w:style w:type="paragraph" w:styleId="a8">
    <w:name w:val="List Paragraph"/>
    <w:basedOn w:val="a"/>
    <w:uiPriority w:val="34"/>
    <w:qFormat/>
    <w:rsid w:val="006352D7"/>
    <w:pPr>
      <w:ind w:firstLineChars="200" w:firstLine="420"/>
    </w:pPr>
  </w:style>
  <w:style w:type="character" w:styleId="a9">
    <w:name w:val="Strong"/>
    <w:basedOn w:val="a0"/>
    <w:uiPriority w:val="22"/>
    <w:qFormat/>
    <w:rsid w:val="004119E0"/>
    <w:rPr>
      <w:b/>
      <w:bCs/>
    </w:rPr>
  </w:style>
  <w:style w:type="paragraph" w:customStyle="1" w:styleId="Default">
    <w:name w:val="Default"/>
    <w:rsid w:val="00E65669"/>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DELL</cp:lastModifiedBy>
  <cp:revision>7</cp:revision>
  <cp:lastPrinted>2017-03-23T09:13:00Z</cp:lastPrinted>
  <dcterms:created xsi:type="dcterms:W3CDTF">2019-02-18T03:44:00Z</dcterms:created>
  <dcterms:modified xsi:type="dcterms:W3CDTF">2019-02-19T08:11:00Z</dcterms:modified>
</cp:coreProperties>
</file>